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C0396" w14:textId="0DCFC72E" w:rsidR="00DD0AC8" w:rsidRPr="004927AE" w:rsidRDefault="00E2170C" w:rsidP="004927AE">
      <w:pPr>
        <w:spacing w:line="276" w:lineRule="auto"/>
        <w:rPr>
          <w:rFonts w:asciiTheme="minorHAnsi" w:hAnsiTheme="minorHAnsi" w:cstheme="minorHAnsi"/>
          <w:b/>
          <w:bCs/>
          <w:sz w:val="32"/>
          <w:szCs w:val="32"/>
          <w:lang w:val="en-GB"/>
        </w:rPr>
      </w:pPr>
      <w:r w:rsidRPr="004927AE">
        <w:rPr>
          <w:rFonts w:asciiTheme="minorHAnsi" w:hAnsiTheme="minorHAnsi" w:cstheme="minorHAnsi"/>
          <w:b/>
          <w:bCs/>
          <w:sz w:val="32"/>
          <w:szCs w:val="32"/>
          <w:lang w:val="en-GB"/>
        </w:rPr>
        <w:t>Perspectives on g</w:t>
      </w:r>
      <w:r w:rsidR="00DD0AC8" w:rsidRPr="004927AE">
        <w:rPr>
          <w:rFonts w:asciiTheme="minorHAnsi" w:hAnsiTheme="minorHAnsi" w:cstheme="minorHAnsi"/>
          <w:b/>
          <w:bCs/>
          <w:sz w:val="32"/>
          <w:szCs w:val="32"/>
          <w:lang w:val="en-GB"/>
        </w:rPr>
        <w:t>overnance in Chinese universities</w:t>
      </w:r>
    </w:p>
    <w:p w14:paraId="00E08CA5" w14:textId="21675330" w:rsidR="00E2170C" w:rsidRPr="004927AE" w:rsidRDefault="00E2170C" w:rsidP="004927AE">
      <w:pPr>
        <w:spacing w:line="276" w:lineRule="auto"/>
        <w:rPr>
          <w:rFonts w:asciiTheme="minorHAnsi" w:hAnsiTheme="minorHAnsi" w:cstheme="minorHAnsi"/>
          <w:sz w:val="32"/>
          <w:szCs w:val="32"/>
          <w:lang w:val="en-GB"/>
        </w:rPr>
      </w:pPr>
      <w:r w:rsidRPr="004927AE">
        <w:rPr>
          <w:rFonts w:asciiTheme="minorHAnsi" w:hAnsiTheme="minorHAnsi" w:cstheme="minorHAnsi"/>
          <w:sz w:val="32"/>
          <w:szCs w:val="32"/>
          <w:lang w:val="en-GB"/>
        </w:rPr>
        <w:t>CCEF 15 July 2023</w:t>
      </w:r>
    </w:p>
    <w:p w14:paraId="5774A17A" w14:textId="77777777" w:rsidR="00E2170C" w:rsidRPr="004927AE" w:rsidRDefault="00E2170C" w:rsidP="004927AE">
      <w:pPr>
        <w:spacing w:line="276" w:lineRule="auto"/>
        <w:rPr>
          <w:rFonts w:asciiTheme="minorHAnsi" w:hAnsiTheme="minorHAnsi" w:cstheme="minorHAnsi"/>
          <w:lang w:val="en-GB"/>
        </w:rPr>
      </w:pPr>
    </w:p>
    <w:p w14:paraId="003D063F" w14:textId="4CCD82CF" w:rsidR="00DD0AC8" w:rsidRPr="004927AE" w:rsidRDefault="00DD0AC8" w:rsidP="004927AE">
      <w:pPr>
        <w:spacing w:line="276" w:lineRule="auto"/>
        <w:rPr>
          <w:rFonts w:asciiTheme="minorHAnsi" w:hAnsiTheme="minorHAnsi" w:cstheme="minorHAnsi"/>
          <w:lang w:val="en-GB"/>
        </w:rPr>
      </w:pPr>
      <w:r w:rsidRPr="004927AE">
        <w:rPr>
          <w:rFonts w:asciiTheme="minorHAnsi" w:hAnsiTheme="minorHAnsi" w:cstheme="minorHAnsi"/>
          <w:lang w:val="en-GB"/>
        </w:rPr>
        <w:t>Simon Marginson</w:t>
      </w:r>
    </w:p>
    <w:p w14:paraId="70D8D958" w14:textId="77777777" w:rsidR="00DD0AC8" w:rsidRPr="004927AE" w:rsidRDefault="00DD0AC8" w:rsidP="004927AE">
      <w:pPr>
        <w:spacing w:line="276" w:lineRule="auto"/>
        <w:rPr>
          <w:rFonts w:asciiTheme="minorHAnsi" w:hAnsiTheme="minorHAnsi" w:cstheme="minorHAnsi"/>
          <w:lang w:val="en-GB"/>
        </w:rPr>
      </w:pPr>
    </w:p>
    <w:p w14:paraId="52112C84" w14:textId="74B8C1E2" w:rsidR="00543955" w:rsidRPr="004927AE" w:rsidRDefault="00E81A57" w:rsidP="004927AE">
      <w:pPr>
        <w:spacing w:line="276" w:lineRule="auto"/>
        <w:rPr>
          <w:rFonts w:asciiTheme="minorHAnsi" w:hAnsiTheme="minorHAnsi" w:cstheme="minorHAnsi"/>
          <w:lang w:val="en-GB"/>
        </w:rPr>
      </w:pPr>
      <w:r w:rsidRPr="004927AE">
        <w:rPr>
          <w:rFonts w:asciiTheme="minorHAnsi" w:hAnsiTheme="minorHAnsi" w:cstheme="minorHAnsi"/>
          <w:lang w:val="en-GB"/>
        </w:rPr>
        <w:t>[</w:t>
      </w:r>
      <w:r w:rsidR="00895076" w:rsidRPr="004927AE">
        <w:rPr>
          <w:rFonts w:asciiTheme="minorHAnsi" w:hAnsiTheme="minorHAnsi" w:cstheme="minorHAnsi"/>
          <w:lang w:val="en-GB"/>
        </w:rPr>
        <w:t>Preliminaries]</w:t>
      </w:r>
    </w:p>
    <w:p w14:paraId="3B2715F5" w14:textId="77777777" w:rsidR="00DF5595" w:rsidRPr="004927AE" w:rsidRDefault="00DF5595" w:rsidP="004927AE">
      <w:pPr>
        <w:spacing w:line="276" w:lineRule="auto"/>
        <w:rPr>
          <w:rFonts w:asciiTheme="minorHAnsi" w:hAnsiTheme="minorHAnsi" w:cstheme="minorHAnsi"/>
          <w:lang w:val="en-GB"/>
        </w:rPr>
      </w:pPr>
    </w:p>
    <w:p w14:paraId="662A789A" w14:textId="77777777" w:rsidR="008E49B7" w:rsidRPr="004927AE" w:rsidRDefault="00C72279" w:rsidP="004927AE">
      <w:pPr>
        <w:spacing w:line="276" w:lineRule="auto"/>
        <w:rPr>
          <w:rFonts w:asciiTheme="minorHAnsi" w:hAnsiTheme="minorHAnsi" w:cstheme="minorHAnsi"/>
          <w:lang w:val="en-GB"/>
        </w:rPr>
      </w:pPr>
      <w:r w:rsidRPr="004927AE">
        <w:rPr>
          <w:rFonts w:asciiTheme="minorHAnsi" w:hAnsiTheme="minorHAnsi" w:cstheme="minorHAnsi"/>
          <w:lang w:val="en-GB"/>
        </w:rPr>
        <w:t>I must</w:t>
      </w:r>
      <w:r w:rsidR="00DF5595" w:rsidRPr="004927AE">
        <w:rPr>
          <w:rFonts w:asciiTheme="minorHAnsi" w:hAnsiTheme="minorHAnsi" w:cstheme="minorHAnsi"/>
          <w:lang w:val="en-GB"/>
        </w:rPr>
        <w:t xml:space="preserve"> </w:t>
      </w:r>
      <w:r w:rsidR="008E49B7" w:rsidRPr="004927AE">
        <w:rPr>
          <w:rFonts w:asciiTheme="minorHAnsi" w:hAnsiTheme="minorHAnsi" w:cstheme="minorHAnsi"/>
          <w:lang w:val="en-GB"/>
        </w:rPr>
        <w:t xml:space="preserve">begin by </w:t>
      </w:r>
      <w:r w:rsidR="00DF5595" w:rsidRPr="004927AE">
        <w:rPr>
          <w:rFonts w:asciiTheme="minorHAnsi" w:hAnsiTheme="minorHAnsi" w:cstheme="minorHAnsi"/>
          <w:lang w:val="en-GB"/>
        </w:rPr>
        <w:t xml:space="preserve">acknowledging the work of Wen </w:t>
      </w:r>
      <w:proofErr w:type="spellStart"/>
      <w:r w:rsidR="00DF5595" w:rsidRPr="004927AE">
        <w:rPr>
          <w:rFonts w:asciiTheme="minorHAnsi" w:hAnsiTheme="minorHAnsi" w:cstheme="minorHAnsi"/>
          <w:lang w:val="en-GB"/>
        </w:rPr>
        <w:t>Wen</w:t>
      </w:r>
      <w:proofErr w:type="spellEnd"/>
      <w:r w:rsidR="00DF5595" w:rsidRPr="004927AE">
        <w:rPr>
          <w:rFonts w:asciiTheme="minorHAnsi" w:hAnsiTheme="minorHAnsi" w:cstheme="minorHAnsi"/>
          <w:lang w:val="en-GB"/>
        </w:rPr>
        <w:t xml:space="preserve">, my collaborator in </w:t>
      </w:r>
      <w:r w:rsidR="008E49B7" w:rsidRPr="004927AE">
        <w:rPr>
          <w:rFonts w:asciiTheme="minorHAnsi" w:hAnsiTheme="minorHAnsi" w:cstheme="minorHAnsi"/>
          <w:lang w:val="en-GB"/>
        </w:rPr>
        <w:t>the inquiry into this topic</w:t>
      </w:r>
      <w:r w:rsidR="00DF5595" w:rsidRPr="004927AE">
        <w:rPr>
          <w:rFonts w:asciiTheme="minorHAnsi" w:hAnsiTheme="minorHAnsi" w:cstheme="minorHAnsi"/>
          <w:lang w:val="en-GB"/>
        </w:rPr>
        <w:t xml:space="preserve"> inquiry</w:t>
      </w:r>
      <w:r w:rsidRPr="004927AE">
        <w:rPr>
          <w:rFonts w:asciiTheme="minorHAnsi" w:hAnsiTheme="minorHAnsi" w:cstheme="minorHAnsi"/>
          <w:lang w:val="en-GB"/>
        </w:rPr>
        <w:t xml:space="preserve">, </w:t>
      </w:r>
      <w:r w:rsidR="008E49B7" w:rsidRPr="004927AE">
        <w:rPr>
          <w:rFonts w:asciiTheme="minorHAnsi" w:hAnsiTheme="minorHAnsi" w:cstheme="minorHAnsi"/>
          <w:lang w:val="en-GB"/>
        </w:rPr>
        <w:t xml:space="preserve">who is </w:t>
      </w:r>
      <w:r w:rsidRPr="004927AE">
        <w:rPr>
          <w:rFonts w:asciiTheme="minorHAnsi" w:hAnsiTheme="minorHAnsi" w:cstheme="minorHAnsi"/>
          <w:lang w:val="en-GB"/>
        </w:rPr>
        <w:t>more insightful than myself</w:t>
      </w:r>
      <w:r w:rsidR="00DF5595" w:rsidRPr="004927AE">
        <w:rPr>
          <w:rFonts w:asciiTheme="minorHAnsi" w:hAnsiTheme="minorHAnsi" w:cstheme="minorHAnsi"/>
          <w:lang w:val="en-GB"/>
        </w:rPr>
        <w:t>.</w:t>
      </w:r>
      <w:r w:rsidRPr="004927AE">
        <w:rPr>
          <w:rFonts w:asciiTheme="minorHAnsi" w:hAnsiTheme="minorHAnsi" w:cstheme="minorHAnsi"/>
          <w:lang w:val="en-GB"/>
        </w:rPr>
        <w:t xml:space="preserve"> </w:t>
      </w:r>
    </w:p>
    <w:p w14:paraId="682DAC7B" w14:textId="77777777" w:rsidR="008E49B7" w:rsidRPr="004927AE" w:rsidRDefault="008E49B7" w:rsidP="004927AE">
      <w:pPr>
        <w:spacing w:line="276" w:lineRule="auto"/>
        <w:rPr>
          <w:rFonts w:asciiTheme="minorHAnsi" w:hAnsiTheme="minorHAnsi" w:cstheme="minorHAnsi"/>
          <w:lang w:val="en-GB"/>
        </w:rPr>
      </w:pPr>
    </w:p>
    <w:p w14:paraId="4D0CF0AB" w14:textId="06619214" w:rsidR="00DF5595" w:rsidRPr="004927AE" w:rsidRDefault="00C72279" w:rsidP="004927AE">
      <w:pPr>
        <w:spacing w:line="276" w:lineRule="auto"/>
        <w:rPr>
          <w:rFonts w:asciiTheme="minorHAnsi" w:hAnsiTheme="minorHAnsi" w:cstheme="minorHAnsi"/>
          <w:lang w:val="en-GB"/>
        </w:rPr>
      </w:pPr>
      <w:r w:rsidRPr="004927AE">
        <w:rPr>
          <w:rFonts w:asciiTheme="minorHAnsi" w:hAnsiTheme="minorHAnsi" w:cstheme="minorHAnsi"/>
          <w:lang w:val="en-GB"/>
        </w:rPr>
        <w:t>So, to begin.</w:t>
      </w:r>
    </w:p>
    <w:p w14:paraId="1AAD9D01" w14:textId="77777777" w:rsidR="00543955" w:rsidRPr="004927AE" w:rsidRDefault="00543955" w:rsidP="004927AE">
      <w:pPr>
        <w:spacing w:line="276" w:lineRule="auto"/>
        <w:rPr>
          <w:rFonts w:asciiTheme="minorHAnsi" w:hAnsiTheme="minorHAnsi" w:cstheme="minorHAnsi"/>
          <w:lang w:val="en-GB"/>
        </w:rPr>
      </w:pPr>
    </w:p>
    <w:p w14:paraId="602954CD" w14:textId="473DF231" w:rsidR="007B2B58" w:rsidRPr="004927AE" w:rsidRDefault="007B2B58" w:rsidP="004927AE">
      <w:pPr>
        <w:spacing w:line="276" w:lineRule="auto"/>
        <w:rPr>
          <w:rFonts w:asciiTheme="minorHAnsi" w:hAnsiTheme="minorHAnsi" w:cstheme="minorHAnsi"/>
          <w:lang w:val="en-GB"/>
        </w:rPr>
      </w:pPr>
      <w:r w:rsidRPr="004927AE">
        <w:rPr>
          <w:rFonts w:asciiTheme="minorHAnsi" w:hAnsiTheme="minorHAnsi" w:cstheme="minorHAnsi"/>
          <w:lang w:val="en-GB"/>
        </w:rPr>
        <w:t xml:space="preserve">For Rui Yang (2022), an abiding feature of Chinese culture is its capacity to take in multiple elements and develop new combinations. This is different to the Euro-American habit of singular, universalising frameworks and methods. Yang sees Chinese universities as creatively fusing indigenous and Euro-American elements. </w:t>
      </w:r>
      <w:r w:rsidR="005838D1" w:rsidRPr="004927AE">
        <w:rPr>
          <w:rFonts w:asciiTheme="minorHAnsi" w:hAnsiTheme="minorHAnsi" w:cstheme="minorHAnsi"/>
          <w:lang w:val="en-GB"/>
        </w:rPr>
        <w:t>D</w:t>
      </w:r>
      <w:r w:rsidRPr="004927AE">
        <w:rPr>
          <w:rFonts w:asciiTheme="minorHAnsi" w:hAnsiTheme="minorHAnsi" w:cstheme="minorHAnsi"/>
          <w:lang w:val="en-GB"/>
        </w:rPr>
        <w:t>espite its tensions</w:t>
      </w:r>
      <w:r w:rsidR="005838D1" w:rsidRPr="004927AE">
        <w:rPr>
          <w:rFonts w:asciiTheme="minorHAnsi" w:hAnsiTheme="minorHAnsi" w:cstheme="minorHAnsi"/>
          <w:lang w:val="en-GB"/>
        </w:rPr>
        <w:t xml:space="preserve"> this is</w:t>
      </w:r>
      <w:r w:rsidRPr="004927AE">
        <w:rPr>
          <w:rFonts w:asciiTheme="minorHAnsi" w:hAnsiTheme="minorHAnsi" w:cstheme="minorHAnsi"/>
          <w:lang w:val="en-GB"/>
        </w:rPr>
        <w:t xml:space="preserve"> a remarkable achievement. In future the capacity for cultural fusion will enable Chinese universities ‘to bring into the global community aspects of their rich educational and cultural heritage’ - providing they engage with that heritage. Only when Chinese universities reach their own deep roots can they achieve ‘luxuriant leaves’ (Yang 2011) and make their distinctive contribution. Then, perhaps, we can identify a Chinese ‘Idea of the University’. </w:t>
      </w:r>
    </w:p>
    <w:p w14:paraId="2CA719C3" w14:textId="77777777" w:rsidR="007B2B58" w:rsidRPr="004927AE" w:rsidRDefault="007B2B58" w:rsidP="004927AE">
      <w:pPr>
        <w:spacing w:line="276" w:lineRule="auto"/>
        <w:rPr>
          <w:rFonts w:asciiTheme="minorHAnsi" w:hAnsiTheme="minorHAnsi" w:cstheme="minorHAnsi"/>
          <w:lang w:val="en-GB"/>
        </w:rPr>
      </w:pPr>
    </w:p>
    <w:p w14:paraId="219406CA" w14:textId="7BEEA8F2" w:rsidR="007B2B58" w:rsidRPr="004927AE" w:rsidRDefault="007B2B58" w:rsidP="004927AE">
      <w:pPr>
        <w:spacing w:line="276" w:lineRule="auto"/>
        <w:rPr>
          <w:rFonts w:asciiTheme="minorHAnsi" w:hAnsiTheme="minorHAnsi" w:cstheme="minorHAnsi"/>
          <w:lang w:val="en-GB"/>
        </w:rPr>
      </w:pPr>
      <w:r w:rsidRPr="004927AE">
        <w:rPr>
          <w:rFonts w:asciiTheme="minorHAnsi" w:hAnsiTheme="minorHAnsi" w:cstheme="minorHAnsi"/>
          <w:lang w:val="en-GB"/>
        </w:rPr>
        <w:t xml:space="preserve">The argument I </w:t>
      </w:r>
      <w:r w:rsidR="00C72279" w:rsidRPr="004927AE">
        <w:rPr>
          <w:rFonts w:asciiTheme="minorHAnsi" w:hAnsiTheme="minorHAnsi" w:cstheme="minorHAnsi"/>
          <w:lang w:val="en-GB"/>
        </w:rPr>
        <w:t>will</w:t>
      </w:r>
      <w:r w:rsidRPr="004927AE">
        <w:rPr>
          <w:rFonts w:asciiTheme="minorHAnsi" w:hAnsiTheme="minorHAnsi" w:cstheme="minorHAnsi"/>
          <w:lang w:val="en-GB"/>
        </w:rPr>
        <w:t xml:space="preserve"> make today is that contemporary Chinese higher education, while derivative from the West in epistemic organisation and institutional models, is </w:t>
      </w:r>
      <w:r w:rsidR="005838D1" w:rsidRPr="004927AE">
        <w:rPr>
          <w:rFonts w:asciiTheme="minorHAnsi" w:hAnsiTheme="minorHAnsi" w:cstheme="minorHAnsi"/>
          <w:lang w:val="en-GB"/>
        </w:rPr>
        <w:t>already</w:t>
      </w:r>
      <w:r w:rsidRPr="004927AE">
        <w:rPr>
          <w:rFonts w:asciiTheme="minorHAnsi" w:hAnsiTheme="minorHAnsi" w:cstheme="minorHAnsi"/>
          <w:lang w:val="en-GB"/>
        </w:rPr>
        <w:t xml:space="preserve"> distinctive in relation </w:t>
      </w:r>
      <w:r w:rsidR="005838D1" w:rsidRPr="004927AE">
        <w:rPr>
          <w:rFonts w:asciiTheme="minorHAnsi" w:hAnsiTheme="minorHAnsi" w:cstheme="minorHAnsi"/>
          <w:lang w:val="en-GB"/>
        </w:rPr>
        <w:t>to</w:t>
      </w:r>
      <w:r w:rsidRPr="004927AE">
        <w:rPr>
          <w:rFonts w:asciiTheme="minorHAnsi" w:hAnsiTheme="minorHAnsi" w:cstheme="minorHAnsi"/>
          <w:lang w:val="en-GB"/>
        </w:rPr>
        <w:t xml:space="preserve"> governance. </w:t>
      </w:r>
      <w:r w:rsidR="005838D1" w:rsidRPr="004927AE">
        <w:rPr>
          <w:rFonts w:asciiTheme="minorHAnsi" w:hAnsiTheme="minorHAnsi" w:cstheme="minorHAnsi"/>
          <w:lang w:val="en-GB"/>
        </w:rPr>
        <w:t>This</w:t>
      </w:r>
      <w:r w:rsidRPr="004927AE">
        <w:rPr>
          <w:rFonts w:asciiTheme="minorHAnsi" w:hAnsiTheme="minorHAnsi" w:cstheme="minorHAnsi"/>
          <w:lang w:val="en-GB"/>
        </w:rPr>
        <w:t xml:space="preserve"> has been shaped by Chinese statecraft and Confucian self-cultivation, plus twentieth century Leninism from Russia, neoliberal modernisation and the new public management. The point </w:t>
      </w:r>
      <w:r w:rsidR="005838D1" w:rsidRPr="004927AE">
        <w:rPr>
          <w:rFonts w:asciiTheme="minorHAnsi" w:hAnsiTheme="minorHAnsi" w:cstheme="minorHAnsi"/>
          <w:lang w:val="en-GB"/>
        </w:rPr>
        <w:t xml:space="preserve">is </w:t>
      </w:r>
      <w:r w:rsidRPr="004927AE">
        <w:rPr>
          <w:rFonts w:asciiTheme="minorHAnsi" w:hAnsiTheme="minorHAnsi" w:cstheme="minorHAnsi"/>
          <w:lang w:val="en-GB"/>
        </w:rPr>
        <w:t>that the East-West reconciliation is China-determined. ‘The emphasis on agency and diversity is essential to understand the Chinese reinvention of tradition in a context of global modernity’ (</w:t>
      </w:r>
      <w:proofErr w:type="spellStart"/>
      <w:r w:rsidRPr="004927AE">
        <w:rPr>
          <w:rFonts w:asciiTheme="minorHAnsi" w:hAnsiTheme="minorHAnsi" w:cstheme="minorHAnsi"/>
          <w:lang w:val="en-GB"/>
        </w:rPr>
        <w:t>Muhlhahn</w:t>
      </w:r>
      <w:proofErr w:type="spellEnd"/>
      <w:r w:rsidRPr="004927AE">
        <w:rPr>
          <w:rFonts w:asciiTheme="minorHAnsi" w:hAnsiTheme="minorHAnsi" w:cstheme="minorHAnsi"/>
          <w:lang w:val="en-GB"/>
        </w:rPr>
        <w:t xml:space="preserve"> 2019, p. 350). </w:t>
      </w:r>
    </w:p>
    <w:p w14:paraId="7A85947D" w14:textId="77777777" w:rsidR="007B2B58" w:rsidRPr="004927AE" w:rsidRDefault="007B2B58" w:rsidP="004927AE">
      <w:pPr>
        <w:spacing w:line="276" w:lineRule="auto"/>
        <w:rPr>
          <w:rFonts w:asciiTheme="minorHAnsi" w:hAnsiTheme="minorHAnsi" w:cstheme="minorHAnsi"/>
          <w:lang w:val="en-GB"/>
        </w:rPr>
      </w:pPr>
    </w:p>
    <w:p w14:paraId="35B91BE6" w14:textId="11E1B1F9" w:rsidR="00C72279" w:rsidRPr="004927AE" w:rsidRDefault="00C72279" w:rsidP="004927AE">
      <w:pPr>
        <w:spacing w:line="276" w:lineRule="auto"/>
        <w:rPr>
          <w:rFonts w:asciiTheme="minorHAnsi" w:hAnsiTheme="minorHAnsi" w:cstheme="minorHAnsi"/>
          <w:lang w:val="en-GB"/>
        </w:rPr>
      </w:pPr>
      <w:r w:rsidRPr="004927AE">
        <w:rPr>
          <w:rFonts w:asciiTheme="minorHAnsi" w:hAnsiTheme="minorHAnsi" w:cstheme="minorHAnsi"/>
          <w:lang w:val="en-GB"/>
        </w:rPr>
        <w:t xml:space="preserve">So what are the distinctive features of higher education </w:t>
      </w:r>
      <w:r w:rsidR="007B2B58" w:rsidRPr="004927AE">
        <w:rPr>
          <w:rFonts w:asciiTheme="minorHAnsi" w:hAnsiTheme="minorHAnsi" w:cstheme="minorHAnsi"/>
          <w:lang w:val="en-GB"/>
        </w:rPr>
        <w:t>governance</w:t>
      </w:r>
      <w:r w:rsidRPr="004927AE">
        <w:rPr>
          <w:rFonts w:asciiTheme="minorHAnsi" w:hAnsiTheme="minorHAnsi" w:cstheme="minorHAnsi"/>
          <w:lang w:val="en-GB"/>
        </w:rPr>
        <w:t>?</w:t>
      </w:r>
      <w:r w:rsidR="00D71D40" w:rsidRPr="004927AE">
        <w:rPr>
          <w:rFonts w:asciiTheme="minorHAnsi" w:hAnsiTheme="minorHAnsi" w:cstheme="minorHAnsi"/>
          <w:lang w:val="en-GB"/>
        </w:rPr>
        <w:t xml:space="preserve"> </w:t>
      </w:r>
      <w:r w:rsidRPr="004927AE">
        <w:rPr>
          <w:rFonts w:asciiTheme="minorHAnsi" w:hAnsiTheme="minorHAnsi" w:cstheme="minorHAnsi"/>
          <w:lang w:val="en-GB"/>
        </w:rPr>
        <w:t xml:space="preserve">That depends on how we see it. </w:t>
      </w:r>
      <w:r w:rsidR="00D71D40" w:rsidRPr="004927AE">
        <w:rPr>
          <w:rFonts w:asciiTheme="minorHAnsi" w:hAnsiTheme="minorHAnsi" w:cstheme="minorHAnsi"/>
          <w:lang w:val="en-GB"/>
        </w:rPr>
        <w:t>Wester</w:t>
      </w:r>
      <w:r w:rsidRPr="004927AE">
        <w:rPr>
          <w:rFonts w:asciiTheme="minorHAnsi" w:hAnsiTheme="minorHAnsi" w:cstheme="minorHAnsi"/>
          <w:lang w:val="en-GB"/>
        </w:rPr>
        <w:t>n</w:t>
      </w:r>
      <w:r w:rsidR="00D71D40" w:rsidRPr="004927AE">
        <w:rPr>
          <w:rFonts w:asciiTheme="minorHAnsi" w:hAnsiTheme="minorHAnsi" w:cstheme="minorHAnsi"/>
          <w:lang w:val="en-GB"/>
        </w:rPr>
        <w:t xml:space="preserve"> lenses, applied to China, </w:t>
      </w:r>
      <w:r w:rsidR="005838D1" w:rsidRPr="004927AE">
        <w:rPr>
          <w:rFonts w:asciiTheme="minorHAnsi" w:hAnsiTheme="minorHAnsi" w:cstheme="minorHAnsi"/>
          <w:lang w:val="en-GB"/>
        </w:rPr>
        <w:t>are not enough</w:t>
      </w:r>
      <w:r w:rsidR="00D71D40" w:rsidRPr="004927AE">
        <w:rPr>
          <w:rFonts w:asciiTheme="minorHAnsi" w:hAnsiTheme="minorHAnsi" w:cstheme="minorHAnsi"/>
          <w:lang w:val="en-GB"/>
        </w:rPr>
        <w:t xml:space="preserve">. Let me cite two examples. </w:t>
      </w:r>
    </w:p>
    <w:p w14:paraId="7E668B0C" w14:textId="77777777" w:rsidR="00C72279" w:rsidRPr="004927AE" w:rsidRDefault="00C72279" w:rsidP="004927AE">
      <w:pPr>
        <w:spacing w:line="276" w:lineRule="auto"/>
        <w:rPr>
          <w:rFonts w:asciiTheme="minorHAnsi" w:hAnsiTheme="minorHAnsi" w:cstheme="minorHAnsi"/>
          <w:lang w:val="en-GB"/>
        </w:rPr>
      </w:pPr>
    </w:p>
    <w:p w14:paraId="7330F307" w14:textId="0EB13053" w:rsidR="00543955" w:rsidRPr="004927AE" w:rsidRDefault="00543955" w:rsidP="004927AE">
      <w:pPr>
        <w:spacing w:line="276" w:lineRule="auto"/>
        <w:rPr>
          <w:rFonts w:asciiTheme="minorHAnsi" w:hAnsiTheme="minorHAnsi" w:cstheme="minorHAnsi"/>
          <w:lang w:val="en-GB"/>
        </w:rPr>
      </w:pPr>
      <w:r w:rsidRPr="004927AE">
        <w:rPr>
          <w:rFonts w:asciiTheme="minorHAnsi" w:hAnsiTheme="minorHAnsi" w:cstheme="minorHAnsi"/>
          <w:lang w:val="en-GB"/>
        </w:rPr>
        <w:t xml:space="preserve">In a </w:t>
      </w:r>
      <w:r w:rsidR="00D71D40" w:rsidRPr="004927AE">
        <w:rPr>
          <w:rFonts w:asciiTheme="minorHAnsi" w:hAnsiTheme="minorHAnsi" w:cstheme="minorHAnsi"/>
          <w:lang w:val="en-GB"/>
        </w:rPr>
        <w:t xml:space="preserve">2018 </w:t>
      </w:r>
      <w:r w:rsidRPr="004927AE">
        <w:rPr>
          <w:rFonts w:asciiTheme="minorHAnsi" w:hAnsiTheme="minorHAnsi" w:cstheme="minorHAnsi"/>
          <w:lang w:val="en-GB"/>
        </w:rPr>
        <w:t xml:space="preserve">comparison of 20 higher education systems Shin and Kim (2018, pp. 232-233) establish three categories in relation to governance. The first is ‘collegial governance’ </w:t>
      </w:r>
      <w:r w:rsidR="00D71D40" w:rsidRPr="004927AE">
        <w:rPr>
          <w:rFonts w:asciiTheme="minorHAnsi" w:hAnsiTheme="minorHAnsi" w:cstheme="minorHAnsi"/>
          <w:lang w:val="en-GB"/>
        </w:rPr>
        <w:t>where</w:t>
      </w:r>
      <w:r w:rsidRPr="004927AE">
        <w:rPr>
          <w:rFonts w:asciiTheme="minorHAnsi" w:hAnsiTheme="minorHAnsi" w:cstheme="minorHAnsi"/>
          <w:lang w:val="en-GB"/>
        </w:rPr>
        <w:t xml:space="preserve"> managers control finance and personnel </w:t>
      </w:r>
      <w:r w:rsidR="00D71D40" w:rsidRPr="004927AE">
        <w:rPr>
          <w:rFonts w:asciiTheme="minorHAnsi" w:hAnsiTheme="minorHAnsi" w:cstheme="minorHAnsi"/>
          <w:lang w:val="en-GB"/>
        </w:rPr>
        <w:t>but</w:t>
      </w:r>
      <w:r w:rsidRPr="004927AE">
        <w:rPr>
          <w:rFonts w:asciiTheme="minorHAnsi" w:hAnsiTheme="minorHAnsi" w:cstheme="minorHAnsi"/>
          <w:lang w:val="en-GB"/>
        </w:rPr>
        <w:t xml:space="preserve"> faculty are supreme in other domains. This includes only Japan, Taiwan and Finland. In the second group, ‘managerial governance’, managers are the main actors but faculty </w:t>
      </w:r>
      <w:r w:rsidR="00D71D40" w:rsidRPr="004927AE">
        <w:rPr>
          <w:rFonts w:asciiTheme="minorHAnsi" w:hAnsiTheme="minorHAnsi" w:cstheme="minorHAnsi"/>
          <w:lang w:val="en-GB"/>
        </w:rPr>
        <w:t>hav</w:t>
      </w:r>
      <w:r w:rsidRPr="004927AE">
        <w:rPr>
          <w:rFonts w:asciiTheme="minorHAnsi" w:hAnsiTheme="minorHAnsi" w:cstheme="minorHAnsi"/>
          <w:lang w:val="en-GB"/>
        </w:rPr>
        <w:t xml:space="preserve">e some influence. This includes the Anglophone and most European systems, Brazil and Argentina, and South Korea and Hong </w:t>
      </w:r>
      <w:r w:rsidRPr="004927AE">
        <w:rPr>
          <w:rFonts w:asciiTheme="minorHAnsi" w:hAnsiTheme="minorHAnsi" w:cstheme="minorHAnsi"/>
          <w:lang w:val="en-GB"/>
        </w:rPr>
        <w:lastRenderedPageBreak/>
        <w:t xml:space="preserve">Kong SAR. </w:t>
      </w:r>
      <w:r w:rsidR="00D71D40" w:rsidRPr="004927AE">
        <w:rPr>
          <w:rFonts w:asciiTheme="minorHAnsi" w:hAnsiTheme="minorHAnsi" w:cstheme="minorHAnsi"/>
          <w:lang w:val="en-GB"/>
        </w:rPr>
        <w:t>T</w:t>
      </w:r>
      <w:r w:rsidRPr="004927AE">
        <w:rPr>
          <w:rFonts w:asciiTheme="minorHAnsi" w:hAnsiTheme="minorHAnsi" w:cstheme="minorHAnsi"/>
          <w:lang w:val="en-GB"/>
        </w:rPr>
        <w:t xml:space="preserve">he third category ‘bureaucratic governance’ is characterized by ‘strong managerial power with state influence and minimal influence from academics’ and ‘strong top-down decision-making’. This </w:t>
      </w:r>
      <w:r w:rsidR="00D71D40" w:rsidRPr="004927AE">
        <w:rPr>
          <w:rFonts w:asciiTheme="minorHAnsi" w:hAnsiTheme="minorHAnsi" w:cstheme="minorHAnsi"/>
          <w:lang w:val="en-GB"/>
        </w:rPr>
        <w:t>i</w:t>
      </w:r>
      <w:r w:rsidRPr="004927AE">
        <w:rPr>
          <w:rFonts w:asciiTheme="minorHAnsi" w:hAnsiTheme="minorHAnsi" w:cstheme="minorHAnsi"/>
          <w:lang w:val="en-GB"/>
        </w:rPr>
        <w:t xml:space="preserve">s Mexico, Malaysia and China. But </w:t>
      </w:r>
      <w:r w:rsidR="00D71D40" w:rsidRPr="004927AE">
        <w:rPr>
          <w:rFonts w:asciiTheme="minorHAnsi" w:hAnsiTheme="minorHAnsi" w:cstheme="minorHAnsi"/>
          <w:lang w:val="en-GB"/>
        </w:rPr>
        <w:t>c</w:t>
      </w:r>
      <w:r w:rsidRPr="004927AE">
        <w:rPr>
          <w:rFonts w:asciiTheme="minorHAnsi" w:hAnsiTheme="minorHAnsi" w:cstheme="minorHAnsi"/>
          <w:lang w:val="en-GB"/>
        </w:rPr>
        <w:t xml:space="preserve">an all systems be validly arranged on a single grid on the basis of fixed criteria? Is the role of government in higher education a constant </w:t>
      </w:r>
      <w:r w:rsidR="00D71D40" w:rsidRPr="004927AE">
        <w:rPr>
          <w:rFonts w:asciiTheme="minorHAnsi" w:hAnsiTheme="minorHAnsi" w:cstheme="minorHAnsi"/>
          <w:lang w:val="en-GB"/>
        </w:rPr>
        <w:t xml:space="preserve">that </w:t>
      </w:r>
      <w:r w:rsidRPr="004927AE">
        <w:rPr>
          <w:rFonts w:asciiTheme="minorHAnsi" w:hAnsiTheme="minorHAnsi" w:cstheme="minorHAnsi"/>
          <w:lang w:val="en-GB"/>
        </w:rPr>
        <w:t>differ</w:t>
      </w:r>
      <w:r w:rsidR="00D71D40" w:rsidRPr="004927AE">
        <w:rPr>
          <w:rFonts w:asciiTheme="minorHAnsi" w:hAnsiTheme="minorHAnsi" w:cstheme="minorHAnsi"/>
          <w:lang w:val="en-GB"/>
        </w:rPr>
        <w:t>s</w:t>
      </w:r>
      <w:r w:rsidRPr="004927AE">
        <w:rPr>
          <w:rFonts w:asciiTheme="minorHAnsi" w:hAnsiTheme="minorHAnsi" w:cstheme="minorHAnsi"/>
          <w:lang w:val="en-GB"/>
        </w:rPr>
        <w:t xml:space="preserve"> only in quantity? Are grass-roots power and top-down decision-making power always zero-sum? </w:t>
      </w:r>
      <w:r w:rsidR="005838D1" w:rsidRPr="004927AE">
        <w:rPr>
          <w:rFonts w:asciiTheme="minorHAnsi" w:hAnsiTheme="minorHAnsi" w:cstheme="minorHAnsi"/>
          <w:lang w:val="en-GB"/>
        </w:rPr>
        <w:t>Arguably</w:t>
      </w:r>
      <w:r w:rsidR="002C2EC8" w:rsidRPr="004927AE">
        <w:rPr>
          <w:rFonts w:asciiTheme="minorHAnsi" w:hAnsiTheme="minorHAnsi" w:cstheme="minorHAnsi"/>
          <w:lang w:val="en-GB"/>
        </w:rPr>
        <w:t>,</w:t>
      </w:r>
      <w:r w:rsidR="00786AB2" w:rsidRPr="004927AE">
        <w:rPr>
          <w:rFonts w:asciiTheme="minorHAnsi" w:hAnsiTheme="minorHAnsi" w:cstheme="minorHAnsi"/>
          <w:lang w:val="en-GB"/>
        </w:rPr>
        <w:t xml:space="preserve"> </w:t>
      </w:r>
      <w:r w:rsidR="00D71D40" w:rsidRPr="004927AE">
        <w:rPr>
          <w:rFonts w:asciiTheme="minorHAnsi" w:hAnsiTheme="minorHAnsi" w:cstheme="minorHAnsi"/>
          <w:lang w:val="en-GB"/>
        </w:rPr>
        <w:t xml:space="preserve">in </w:t>
      </w:r>
      <w:r w:rsidR="002C2EC8" w:rsidRPr="004927AE">
        <w:rPr>
          <w:rFonts w:asciiTheme="minorHAnsi" w:hAnsiTheme="minorHAnsi" w:cstheme="minorHAnsi"/>
          <w:lang w:val="en-GB"/>
        </w:rPr>
        <w:t xml:space="preserve">the case of </w:t>
      </w:r>
      <w:r w:rsidR="00D71D40" w:rsidRPr="004927AE">
        <w:rPr>
          <w:rFonts w:asciiTheme="minorHAnsi" w:hAnsiTheme="minorHAnsi" w:cstheme="minorHAnsi"/>
          <w:lang w:val="en-GB"/>
        </w:rPr>
        <w:t xml:space="preserve">China’s higher education, </w:t>
      </w:r>
      <w:r w:rsidR="00D71D40" w:rsidRPr="004927AE">
        <w:rPr>
          <w:rFonts w:asciiTheme="minorHAnsi" w:hAnsiTheme="minorHAnsi" w:cstheme="minorHAnsi"/>
          <w:i/>
          <w:iCs/>
          <w:lang w:val="en-GB"/>
        </w:rPr>
        <w:t>both</w:t>
      </w:r>
      <w:r w:rsidR="00D71D40" w:rsidRPr="004927AE">
        <w:rPr>
          <w:rFonts w:asciiTheme="minorHAnsi" w:hAnsiTheme="minorHAnsi" w:cstheme="minorHAnsi"/>
          <w:lang w:val="en-GB"/>
        </w:rPr>
        <w:t xml:space="preserve"> top down </w:t>
      </w:r>
      <w:r w:rsidR="002C2EC8" w:rsidRPr="004927AE">
        <w:rPr>
          <w:rFonts w:asciiTheme="minorHAnsi" w:hAnsiTheme="minorHAnsi" w:cstheme="minorHAnsi"/>
          <w:lang w:val="en-GB"/>
        </w:rPr>
        <w:t>direction and control</w:t>
      </w:r>
      <w:r w:rsidR="00D71D40" w:rsidRPr="004927AE">
        <w:rPr>
          <w:rFonts w:asciiTheme="minorHAnsi" w:hAnsiTheme="minorHAnsi" w:cstheme="minorHAnsi"/>
          <w:lang w:val="en-GB"/>
        </w:rPr>
        <w:t xml:space="preserve"> </w:t>
      </w:r>
      <w:r w:rsidR="00D71D40" w:rsidRPr="004927AE">
        <w:rPr>
          <w:rFonts w:asciiTheme="minorHAnsi" w:hAnsiTheme="minorHAnsi" w:cstheme="minorHAnsi"/>
          <w:i/>
          <w:iCs/>
          <w:lang w:val="en-GB"/>
        </w:rPr>
        <w:t>and</w:t>
      </w:r>
      <w:r w:rsidR="00D71D40" w:rsidRPr="004927AE">
        <w:rPr>
          <w:rFonts w:asciiTheme="minorHAnsi" w:hAnsiTheme="minorHAnsi" w:cstheme="minorHAnsi"/>
          <w:lang w:val="en-GB"/>
        </w:rPr>
        <w:t xml:space="preserve"> bottom up devolution </w:t>
      </w:r>
      <w:r w:rsidR="002C2EC8" w:rsidRPr="004927AE">
        <w:rPr>
          <w:rFonts w:asciiTheme="minorHAnsi" w:hAnsiTheme="minorHAnsi" w:cstheme="minorHAnsi"/>
          <w:lang w:val="en-GB"/>
        </w:rPr>
        <w:t>have been</w:t>
      </w:r>
      <w:r w:rsidR="00D71D40" w:rsidRPr="004927AE">
        <w:rPr>
          <w:rFonts w:asciiTheme="minorHAnsi" w:hAnsiTheme="minorHAnsi" w:cstheme="minorHAnsi"/>
          <w:lang w:val="en-GB"/>
        </w:rPr>
        <w:t xml:space="preserve"> </w:t>
      </w:r>
      <w:r w:rsidR="00EF0F35" w:rsidRPr="004927AE">
        <w:rPr>
          <w:rFonts w:asciiTheme="minorHAnsi" w:hAnsiTheme="minorHAnsi" w:cstheme="minorHAnsi"/>
          <w:lang w:val="en-GB"/>
        </w:rPr>
        <w:t>highly</w:t>
      </w:r>
      <w:r w:rsidR="00D71D40" w:rsidRPr="004927AE">
        <w:rPr>
          <w:rFonts w:asciiTheme="minorHAnsi" w:hAnsiTheme="minorHAnsi" w:cstheme="minorHAnsi"/>
          <w:lang w:val="en-GB"/>
        </w:rPr>
        <w:t xml:space="preserve"> developed. </w:t>
      </w:r>
    </w:p>
    <w:p w14:paraId="574AFF4C" w14:textId="77777777" w:rsidR="00543955" w:rsidRPr="004927AE" w:rsidRDefault="00543955" w:rsidP="004927AE">
      <w:pPr>
        <w:spacing w:line="276" w:lineRule="auto"/>
        <w:rPr>
          <w:rFonts w:asciiTheme="minorHAnsi" w:hAnsiTheme="minorHAnsi" w:cstheme="minorHAnsi"/>
          <w:lang w:val="en-GB"/>
        </w:rPr>
      </w:pPr>
    </w:p>
    <w:p w14:paraId="2BA42223" w14:textId="24EF3FFF" w:rsidR="00786AB2" w:rsidRPr="004927AE" w:rsidRDefault="00D71D40" w:rsidP="004927AE">
      <w:pPr>
        <w:spacing w:line="276" w:lineRule="auto"/>
        <w:rPr>
          <w:rFonts w:asciiTheme="minorHAnsi" w:hAnsiTheme="minorHAnsi" w:cstheme="minorHAnsi"/>
          <w:lang w:val="en-GB"/>
        </w:rPr>
      </w:pPr>
      <w:r w:rsidRPr="004927AE">
        <w:rPr>
          <w:rFonts w:asciiTheme="minorHAnsi" w:hAnsiTheme="minorHAnsi" w:cstheme="minorHAnsi"/>
          <w:lang w:val="en-GB"/>
        </w:rPr>
        <w:t xml:space="preserve">My second example is an argument made by </w:t>
      </w:r>
      <w:r w:rsidR="00543955" w:rsidRPr="004927AE">
        <w:rPr>
          <w:rFonts w:asciiTheme="minorHAnsi" w:hAnsiTheme="minorHAnsi" w:cstheme="minorHAnsi"/>
          <w:lang w:val="en-GB"/>
        </w:rPr>
        <w:t>Harvard political scientist Elizabeth Perry (2020</w:t>
      </w:r>
      <w:r w:rsidR="00EF0F35" w:rsidRPr="004927AE">
        <w:rPr>
          <w:rFonts w:asciiTheme="minorHAnsi" w:hAnsiTheme="minorHAnsi" w:cstheme="minorHAnsi"/>
          <w:lang w:val="en-GB"/>
        </w:rPr>
        <w:t>)</w:t>
      </w:r>
      <w:r w:rsidR="00543955" w:rsidRPr="004927AE">
        <w:rPr>
          <w:rFonts w:asciiTheme="minorHAnsi" w:hAnsiTheme="minorHAnsi" w:cstheme="minorHAnsi"/>
          <w:lang w:val="en-GB"/>
        </w:rPr>
        <w:t xml:space="preserve">. For </w:t>
      </w:r>
      <w:r w:rsidR="00412D0E" w:rsidRPr="004927AE">
        <w:rPr>
          <w:rFonts w:asciiTheme="minorHAnsi" w:hAnsiTheme="minorHAnsi" w:cstheme="minorHAnsi"/>
          <w:lang w:val="en-GB"/>
        </w:rPr>
        <w:t>Perry</w:t>
      </w:r>
      <w:r w:rsidR="00543955" w:rsidRPr="004927AE">
        <w:rPr>
          <w:rFonts w:asciiTheme="minorHAnsi" w:hAnsiTheme="minorHAnsi" w:cstheme="minorHAnsi"/>
          <w:lang w:val="en-GB"/>
        </w:rPr>
        <w:t xml:space="preserve"> the fundamental explanatory categories are the</w:t>
      </w:r>
      <w:r w:rsidRPr="004927AE">
        <w:rPr>
          <w:rFonts w:asciiTheme="minorHAnsi" w:hAnsiTheme="minorHAnsi" w:cstheme="minorHAnsi"/>
          <w:lang w:val="en-GB"/>
        </w:rPr>
        <w:t xml:space="preserve"> </w:t>
      </w:r>
      <w:r w:rsidR="00EF0F35" w:rsidRPr="004927AE">
        <w:rPr>
          <w:rFonts w:asciiTheme="minorHAnsi" w:hAnsiTheme="minorHAnsi" w:cstheme="minorHAnsi"/>
          <w:lang w:val="en-GB"/>
        </w:rPr>
        <w:t>ideological</w:t>
      </w:r>
      <w:r w:rsidR="00543955" w:rsidRPr="004927AE">
        <w:rPr>
          <w:rFonts w:asciiTheme="minorHAnsi" w:hAnsiTheme="minorHAnsi" w:cstheme="minorHAnsi"/>
          <w:lang w:val="en-GB"/>
        </w:rPr>
        <w:t xml:space="preserve"> distinction between free democracy and authoritarianism. </w:t>
      </w:r>
      <w:r w:rsidR="00EF0F35" w:rsidRPr="004927AE">
        <w:rPr>
          <w:rFonts w:asciiTheme="minorHAnsi" w:hAnsiTheme="minorHAnsi" w:cstheme="minorHAnsi"/>
          <w:lang w:val="en-GB"/>
        </w:rPr>
        <w:t xml:space="preserve">Perry lumps </w:t>
      </w:r>
      <w:r w:rsidRPr="004927AE">
        <w:rPr>
          <w:rFonts w:asciiTheme="minorHAnsi" w:hAnsiTheme="minorHAnsi" w:cstheme="minorHAnsi"/>
          <w:lang w:val="en-GB"/>
        </w:rPr>
        <w:t>Russia</w:t>
      </w:r>
      <w:r w:rsidR="00EF0F35" w:rsidRPr="004927AE">
        <w:rPr>
          <w:rFonts w:asciiTheme="minorHAnsi" w:hAnsiTheme="minorHAnsi" w:cstheme="minorHAnsi"/>
          <w:lang w:val="en-GB"/>
        </w:rPr>
        <w:t>,</w:t>
      </w:r>
      <w:r w:rsidRPr="004927AE">
        <w:rPr>
          <w:rFonts w:asciiTheme="minorHAnsi" w:hAnsiTheme="minorHAnsi" w:cstheme="minorHAnsi"/>
          <w:lang w:val="en-GB"/>
        </w:rPr>
        <w:t xml:space="preserve"> </w:t>
      </w:r>
      <w:r w:rsidR="00786AB2" w:rsidRPr="004927AE">
        <w:rPr>
          <w:rFonts w:asciiTheme="minorHAnsi" w:hAnsiTheme="minorHAnsi" w:cstheme="minorHAnsi"/>
          <w:lang w:val="en-GB"/>
        </w:rPr>
        <w:t xml:space="preserve">the Gulf States and North Korea in </w:t>
      </w:r>
      <w:r w:rsidR="00412D0E" w:rsidRPr="004927AE">
        <w:rPr>
          <w:rFonts w:asciiTheme="minorHAnsi" w:hAnsiTheme="minorHAnsi" w:cstheme="minorHAnsi"/>
          <w:lang w:val="en-GB"/>
        </w:rPr>
        <w:t>with China</w:t>
      </w:r>
      <w:r w:rsidR="00786AB2" w:rsidRPr="004927AE">
        <w:rPr>
          <w:rFonts w:asciiTheme="minorHAnsi" w:hAnsiTheme="minorHAnsi" w:cstheme="minorHAnsi"/>
          <w:lang w:val="en-GB"/>
        </w:rPr>
        <w:t>.</w:t>
      </w:r>
      <w:r w:rsidR="00412D0E" w:rsidRPr="004927AE">
        <w:rPr>
          <w:rFonts w:asciiTheme="minorHAnsi" w:hAnsiTheme="minorHAnsi" w:cstheme="minorHAnsi"/>
          <w:lang w:val="en-GB"/>
        </w:rPr>
        <w:t xml:space="preserve"> </w:t>
      </w:r>
      <w:r w:rsidR="00786AB2" w:rsidRPr="004927AE">
        <w:rPr>
          <w:rFonts w:asciiTheme="minorHAnsi" w:hAnsiTheme="minorHAnsi" w:cstheme="minorHAnsi"/>
          <w:lang w:val="en-GB"/>
        </w:rPr>
        <w:t xml:space="preserve">Yet the contexts, systems and outcomes are </w:t>
      </w:r>
      <w:r w:rsidR="002C2EC8" w:rsidRPr="004927AE">
        <w:rPr>
          <w:rFonts w:asciiTheme="minorHAnsi" w:hAnsiTheme="minorHAnsi" w:cstheme="minorHAnsi"/>
          <w:lang w:val="en-GB"/>
        </w:rPr>
        <w:t>different</w:t>
      </w:r>
      <w:r w:rsidR="00EF0F35" w:rsidRPr="004927AE">
        <w:rPr>
          <w:rFonts w:asciiTheme="minorHAnsi" w:hAnsiTheme="minorHAnsi" w:cstheme="minorHAnsi"/>
          <w:lang w:val="en-GB"/>
        </w:rPr>
        <w:t>.</w:t>
      </w:r>
      <w:r w:rsidR="00786AB2" w:rsidRPr="004927AE">
        <w:rPr>
          <w:rFonts w:asciiTheme="minorHAnsi" w:hAnsiTheme="minorHAnsi" w:cstheme="minorHAnsi"/>
          <w:lang w:val="en-GB"/>
        </w:rPr>
        <w:t xml:space="preserve"> </w:t>
      </w:r>
      <w:r w:rsidR="00EF0F35" w:rsidRPr="004927AE">
        <w:rPr>
          <w:rFonts w:asciiTheme="minorHAnsi" w:hAnsiTheme="minorHAnsi" w:cstheme="minorHAnsi"/>
          <w:lang w:val="en-GB"/>
        </w:rPr>
        <w:t>N</w:t>
      </w:r>
      <w:r w:rsidR="00786AB2" w:rsidRPr="004927AE">
        <w:rPr>
          <w:rFonts w:asciiTheme="minorHAnsi" w:hAnsiTheme="minorHAnsi" w:cstheme="minorHAnsi"/>
          <w:lang w:val="en-GB"/>
        </w:rPr>
        <w:t xml:space="preserve">one have built higher education and science as China has done. </w:t>
      </w:r>
      <w:r w:rsidR="00543955" w:rsidRPr="004927AE">
        <w:rPr>
          <w:rFonts w:asciiTheme="minorHAnsi" w:hAnsiTheme="minorHAnsi" w:cstheme="minorHAnsi"/>
          <w:lang w:val="en-GB"/>
        </w:rPr>
        <w:t>Perry</w:t>
      </w:r>
      <w:r w:rsidR="002C2EC8" w:rsidRPr="004927AE">
        <w:rPr>
          <w:rFonts w:asciiTheme="minorHAnsi" w:hAnsiTheme="minorHAnsi" w:cstheme="minorHAnsi"/>
          <w:lang w:val="en-GB"/>
        </w:rPr>
        <w:t xml:space="preserve"> </w:t>
      </w:r>
      <w:r w:rsidR="00786AB2" w:rsidRPr="004927AE">
        <w:rPr>
          <w:rFonts w:asciiTheme="minorHAnsi" w:hAnsiTheme="minorHAnsi" w:cstheme="minorHAnsi"/>
          <w:lang w:val="en-GB"/>
        </w:rPr>
        <w:t>acknowledge</w:t>
      </w:r>
      <w:r w:rsidR="002C2EC8" w:rsidRPr="004927AE">
        <w:rPr>
          <w:rFonts w:asciiTheme="minorHAnsi" w:hAnsiTheme="minorHAnsi" w:cstheme="minorHAnsi"/>
          <w:lang w:val="en-GB"/>
        </w:rPr>
        <w:t>s</w:t>
      </w:r>
      <w:r w:rsidR="00786AB2" w:rsidRPr="004927AE">
        <w:rPr>
          <w:rFonts w:asciiTheme="minorHAnsi" w:hAnsiTheme="minorHAnsi" w:cstheme="minorHAnsi"/>
          <w:lang w:val="en-GB"/>
        </w:rPr>
        <w:t xml:space="preserve"> that it is not necessary</w:t>
      </w:r>
      <w:r w:rsidR="00543955" w:rsidRPr="004927AE">
        <w:rPr>
          <w:rFonts w:asciiTheme="minorHAnsi" w:hAnsiTheme="minorHAnsi" w:cstheme="minorHAnsi"/>
          <w:lang w:val="en-GB"/>
        </w:rPr>
        <w:t xml:space="preserve"> </w:t>
      </w:r>
      <w:r w:rsidR="00786AB2" w:rsidRPr="004927AE">
        <w:rPr>
          <w:rFonts w:asciiTheme="minorHAnsi" w:hAnsiTheme="minorHAnsi" w:cstheme="minorHAnsi"/>
          <w:lang w:val="en-GB"/>
        </w:rPr>
        <w:t>to be a liberal democracy</w:t>
      </w:r>
      <w:r w:rsidR="00C72279" w:rsidRPr="004927AE">
        <w:rPr>
          <w:rFonts w:asciiTheme="minorHAnsi" w:hAnsiTheme="minorHAnsi" w:cstheme="minorHAnsi"/>
          <w:lang w:val="en-GB"/>
        </w:rPr>
        <w:t xml:space="preserve"> </w:t>
      </w:r>
      <w:r w:rsidR="00786AB2" w:rsidRPr="004927AE">
        <w:rPr>
          <w:rFonts w:asciiTheme="minorHAnsi" w:hAnsiTheme="minorHAnsi" w:cstheme="minorHAnsi"/>
          <w:lang w:val="en-GB"/>
        </w:rPr>
        <w:t xml:space="preserve">to have flourishing higher education institutions. </w:t>
      </w:r>
      <w:r w:rsidRPr="004927AE">
        <w:rPr>
          <w:rFonts w:asciiTheme="minorHAnsi" w:hAnsiTheme="minorHAnsi" w:cstheme="minorHAnsi"/>
          <w:lang w:val="en-GB"/>
        </w:rPr>
        <w:t>She is right but for the wrong reasons.</w:t>
      </w:r>
      <w:r w:rsidR="00786AB2" w:rsidRPr="004927AE">
        <w:rPr>
          <w:rFonts w:asciiTheme="minorHAnsi" w:hAnsiTheme="minorHAnsi" w:cstheme="minorHAnsi"/>
          <w:lang w:val="en-GB"/>
        </w:rPr>
        <w:t xml:space="preserve"> </w:t>
      </w:r>
      <w:r w:rsidR="00543955" w:rsidRPr="004927AE">
        <w:rPr>
          <w:rFonts w:asciiTheme="minorHAnsi" w:hAnsiTheme="minorHAnsi" w:cstheme="minorHAnsi"/>
          <w:lang w:val="en-GB"/>
        </w:rPr>
        <w:t>‘As in the imperial past</w:t>
      </w:r>
      <w:r w:rsidR="00786AB2" w:rsidRPr="004927AE">
        <w:rPr>
          <w:rFonts w:asciiTheme="minorHAnsi" w:hAnsiTheme="minorHAnsi" w:cstheme="minorHAnsi"/>
          <w:lang w:val="en-GB"/>
        </w:rPr>
        <w:t>’</w:t>
      </w:r>
      <w:r w:rsidR="00543955" w:rsidRPr="004927AE">
        <w:rPr>
          <w:rFonts w:asciiTheme="minorHAnsi" w:hAnsiTheme="minorHAnsi" w:cstheme="minorHAnsi"/>
          <w:lang w:val="en-GB"/>
        </w:rPr>
        <w:t xml:space="preserve">, </w:t>
      </w:r>
      <w:r w:rsidR="00786AB2" w:rsidRPr="004927AE">
        <w:rPr>
          <w:rFonts w:asciiTheme="minorHAnsi" w:hAnsiTheme="minorHAnsi" w:cstheme="minorHAnsi"/>
          <w:lang w:val="en-GB"/>
        </w:rPr>
        <w:t xml:space="preserve">states Perry, </w:t>
      </w:r>
      <w:r w:rsidR="00543955" w:rsidRPr="004927AE">
        <w:rPr>
          <w:rFonts w:asciiTheme="minorHAnsi" w:hAnsiTheme="minorHAnsi" w:cstheme="minorHAnsi"/>
          <w:lang w:val="en-GB"/>
        </w:rPr>
        <w:t>authoritarian rule in China today is buttressed by a pattern of educated acquiescence, with academia acceding to political compliance in exchange for the many benefits conferred on it by the state’ (p. 1). One sign of this ‘political compliance’</w:t>
      </w:r>
      <w:r w:rsidR="002C2EC8" w:rsidRPr="004927AE">
        <w:rPr>
          <w:rFonts w:asciiTheme="minorHAnsi" w:hAnsiTheme="minorHAnsi" w:cstheme="minorHAnsi"/>
          <w:lang w:val="en-GB"/>
        </w:rPr>
        <w:t>, she says,</w:t>
      </w:r>
      <w:r w:rsidR="00543955" w:rsidRPr="004927AE">
        <w:rPr>
          <w:rFonts w:asciiTheme="minorHAnsi" w:hAnsiTheme="minorHAnsi" w:cstheme="minorHAnsi"/>
          <w:lang w:val="en-GB"/>
        </w:rPr>
        <w:t xml:space="preserve"> is that ‘faculty are urged to prepare policy papers for submission to party and government agencies’ (p. 15). In Perry’s eyes this function, </w:t>
      </w:r>
      <w:r w:rsidR="00786AB2" w:rsidRPr="004927AE">
        <w:rPr>
          <w:rFonts w:asciiTheme="minorHAnsi" w:hAnsiTheme="minorHAnsi" w:cstheme="minorHAnsi"/>
          <w:lang w:val="en-GB"/>
        </w:rPr>
        <w:t xml:space="preserve">which is </w:t>
      </w:r>
      <w:r w:rsidR="00543955" w:rsidRPr="004927AE">
        <w:rPr>
          <w:rFonts w:asciiTheme="minorHAnsi" w:hAnsiTheme="minorHAnsi" w:cstheme="minorHAnsi"/>
          <w:lang w:val="en-GB"/>
        </w:rPr>
        <w:t>seen as a virtuous public</w:t>
      </w:r>
      <w:r w:rsidR="00786AB2" w:rsidRPr="004927AE">
        <w:rPr>
          <w:rFonts w:asciiTheme="minorHAnsi" w:hAnsiTheme="minorHAnsi" w:cstheme="minorHAnsi"/>
          <w:lang w:val="en-GB"/>
        </w:rPr>
        <w:t xml:space="preserve"> service</w:t>
      </w:r>
      <w:r w:rsidR="00543955" w:rsidRPr="004927AE">
        <w:rPr>
          <w:rFonts w:asciiTheme="minorHAnsi" w:hAnsiTheme="minorHAnsi" w:cstheme="minorHAnsi"/>
          <w:lang w:val="en-GB"/>
        </w:rPr>
        <w:t xml:space="preserve"> in </w:t>
      </w:r>
      <w:r w:rsidR="00786AB2" w:rsidRPr="004927AE">
        <w:rPr>
          <w:rFonts w:asciiTheme="minorHAnsi" w:hAnsiTheme="minorHAnsi" w:cstheme="minorHAnsi"/>
          <w:lang w:val="en-GB"/>
        </w:rPr>
        <w:t>the US and</w:t>
      </w:r>
      <w:r w:rsidR="00C72279" w:rsidRPr="004927AE">
        <w:rPr>
          <w:rFonts w:asciiTheme="minorHAnsi" w:hAnsiTheme="minorHAnsi" w:cstheme="minorHAnsi"/>
          <w:lang w:val="en-GB"/>
        </w:rPr>
        <w:t xml:space="preserve"> </w:t>
      </w:r>
      <w:r w:rsidR="00786AB2" w:rsidRPr="004927AE">
        <w:rPr>
          <w:rFonts w:asciiTheme="minorHAnsi" w:hAnsiTheme="minorHAnsi" w:cstheme="minorHAnsi"/>
          <w:lang w:val="en-GB"/>
        </w:rPr>
        <w:t xml:space="preserve">other </w:t>
      </w:r>
      <w:r w:rsidR="00543955" w:rsidRPr="004927AE">
        <w:rPr>
          <w:rFonts w:asciiTheme="minorHAnsi" w:hAnsiTheme="minorHAnsi" w:cstheme="minorHAnsi"/>
          <w:lang w:val="en-GB"/>
        </w:rPr>
        <w:t xml:space="preserve">systems all over the world, </w:t>
      </w:r>
      <w:r w:rsidR="00786AB2" w:rsidRPr="004927AE">
        <w:rPr>
          <w:rFonts w:asciiTheme="minorHAnsi" w:hAnsiTheme="minorHAnsi" w:cstheme="minorHAnsi"/>
          <w:lang w:val="en-GB"/>
        </w:rPr>
        <w:t>becomes</w:t>
      </w:r>
      <w:r w:rsidR="00543955" w:rsidRPr="004927AE">
        <w:rPr>
          <w:rFonts w:asciiTheme="minorHAnsi" w:hAnsiTheme="minorHAnsi" w:cstheme="minorHAnsi"/>
          <w:lang w:val="en-GB"/>
        </w:rPr>
        <w:t xml:space="preserve"> sinister</w:t>
      </w:r>
      <w:r w:rsidR="00C72279" w:rsidRPr="004927AE">
        <w:rPr>
          <w:rFonts w:asciiTheme="minorHAnsi" w:hAnsiTheme="minorHAnsi" w:cstheme="minorHAnsi"/>
          <w:lang w:val="en-GB"/>
        </w:rPr>
        <w:t xml:space="preserve"> </w:t>
      </w:r>
      <w:r w:rsidR="00543955" w:rsidRPr="004927AE">
        <w:rPr>
          <w:rFonts w:asciiTheme="minorHAnsi" w:hAnsiTheme="minorHAnsi" w:cstheme="minorHAnsi"/>
          <w:lang w:val="en-GB"/>
        </w:rPr>
        <w:t xml:space="preserve">when the receiving government is </w:t>
      </w:r>
      <w:r w:rsidR="00C72279" w:rsidRPr="004927AE">
        <w:rPr>
          <w:rFonts w:asciiTheme="minorHAnsi" w:hAnsiTheme="minorHAnsi" w:cstheme="minorHAnsi"/>
          <w:lang w:val="en-GB"/>
        </w:rPr>
        <w:t>a</w:t>
      </w:r>
      <w:r w:rsidR="00543955" w:rsidRPr="004927AE">
        <w:rPr>
          <w:rFonts w:asciiTheme="minorHAnsi" w:hAnsiTheme="minorHAnsi" w:cstheme="minorHAnsi"/>
          <w:lang w:val="en-GB"/>
        </w:rPr>
        <w:t xml:space="preserve"> communist party-state. </w:t>
      </w:r>
    </w:p>
    <w:p w14:paraId="6F1824F0" w14:textId="77777777" w:rsidR="00786AB2" w:rsidRPr="004927AE" w:rsidRDefault="00786AB2" w:rsidP="004927AE">
      <w:pPr>
        <w:spacing w:line="276" w:lineRule="auto"/>
        <w:rPr>
          <w:rFonts w:asciiTheme="minorHAnsi" w:hAnsiTheme="minorHAnsi" w:cstheme="minorHAnsi"/>
          <w:lang w:val="en-GB"/>
        </w:rPr>
      </w:pPr>
    </w:p>
    <w:p w14:paraId="2DC748E1" w14:textId="5026158C" w:rsidR="00543955" w:rsidRPr="004927AE" w:rsidRDefault="002C2EC8" w:rsidP="004927AE">
      <w:pPr>
        <w:spacing w:line="276" w:lineRule="auto"/>
        <w:rPr>
          <w:rFonts w:asciiTheme="minorHAnsi" w:hAnsiTheme="minorHAnsi" w:cstheme="minorHAnsi"/>
          <w:lang w:val="en-GB"/>
        </w:rPr>
      </w:pPr>
      <w:r w:rsidRPr="004927AE">
        <w:rPr>
          <w:rFonts w:asciiTheme="minorHAnsi" w:hAnsiTheme="minorHAnsi" w:cstheme="minorHAnsi"/>
          <w:lang w:val="en-GB"/>
        </w:rPr>
        <w:t xml:space="preserve">So </w:t>
      </w:r>
      <w:r w:rsidR="00543955" w:rsidRPr="004927AE">
        <w:rPr>
          <w:rFonts w:asciiTheme="minorHAnsi" w:hAnsiTheme="minorHAnsi" w:cstheme="minorHAnsi"/>
          <w:lang w:val="en-GB"/>
        </w:rPr>
        <w:t xml:space="preserve">the further the distance between a given higher education system and the US system, the more the former </w:t>
      </w:r>
      <w:r w:rsidRPr="004927AE">
        <w:rPr>
          <w:rFonts w:asciiTheme="minorHAnsi" w:hAnsiTheme="minorHAnsi" w:cstheme="minorHAnsi"/>
          <w:lang w:val="en-GB"/>
        </w:rPr>
        <w:t>is</w:t>
      </w:r>
      <w:r w:rsidR="00412D0E" w:rsidRPr="004927AE">
        <w:rPr>
          <w:rFonts w:asciiTheme="minorHAnsi" w:hAnsiTheme="minorHAnsi" w:cstheme="minorHAnsi"/>
          <w:lang w:val="en-GB"/>
        </w:rPr>
        <w:t xml:space="preserve"> </w:t>
      </w:r>
      <w:r w:rsidR="00543955" w:rsidRPr="004927AE">
        <w:rPr>
          <w:rFonts w:asciiTheme="minorHAnsi" w:hAnsiTheme="minorHAnsi" w:cstheme="minorHAnsi"/>
          <w:lang w:val="en-GB"/>
        </w:rPr>
        <w:t>in deficit.</w:t>
      </w:r>
      <w:r w:rsidR="00786AB2" w:rsidRPr="004927AE">
        <w:rPr>
          <w:rFonts w:asciiTheme="minorHAnsi" w:hAnsiTheme="minorHAnsi" w:cstheme="minorHAnsi"/>
          <w:lang w:val="en-GB"/>
        </w:rPr>
        <w:t xml:space="preserve"> This</w:t>
      </w:r>
      <w:r w:rsidR="00543955" w:rsidRPr="004927AE">
        <w:rPr>
          <w:rFonts w:asciiTheme="minorHAnsi" w:hAnsiTheme="minorHAnsi" w:cstheme="minorHAnsi"/>
          <w:lang w:val="en-GB"/>
        </w:rPr>
        <w:t xml:space="preserve"> narcissist framing</w:t>
      </w:r>
      <w:r w:rsidRPr="004927AE">
        <w:rPr>
          <w:rFonts w:asciiTheme="minorHAnsi" w:hAnsiTheme="minorHAnsi" w:cstheme="minorHAnsi"/>
          <w:lang w:val="en-GB"/>
        </w:rPr>
        <w:t>, which is very familiar to us,</w:t>
      </w:r>
      <w:r w:rsidR="00786AB2" w:rsidRPr="004927AE">
        <w:rPr>
          <w:rFonts w:asciiTheme="minorHAnsi" w:hAnsiTheme="minorHAnsi" w:cstheme="minorHAnsi"/>
          <w:lang w:val="en-GB"/>
        </w:rPr>
        <w:t xml:space="preserve"> </w:t>
      </w:r>
      <w:r w:rsidR="00543955" w:rsidRPr="004927AE">
        <w:rPr>
          <w:rFonts w:asciiTheme="minorHAnsi" w:hAnsiTheme="minorHAnsi" w:cstheme="minorHAnsi"/>
          <w:lang w:val="en-GB"/>
        </w:rPr>
        <w:t xml:space="preserve">perpetuates the old unequal </w:t>
      </w:r>
      <w:r w:rsidR="00786AB2" w:rsidRPr="004927AE">
        <w:rPr>
          <w:rFonts w:asciiTheme="minorHAnsi" w:hAnsiTheme="minorHAnsi" w:cstheme="minorHAnsi"/>
          <w:lang w:val="en-GB"/>
        </w:rPr>
        <w:t xml:space="preserve">global </w:t>
      </w:r>
      <w:r w:rsidR="00543955" w:rsidRPr="004927AE">
        <w:rPr>
          <w:rFonts w:asciiTheme="minorHAnsi" w:hAnsiTheme="minorHAnsi" w:cstheme="minorHAnsi"/>
          <w:lang w:val="en-GB"/>
        </w:rPr>
        <w:t xml:space="preserve">order. As </w:t>
      </w:r>
      <w:proofErr w:type="spellStart"/>
      <w:r w:rsidR="00543955" w:rsidRPr="004927AE">
        <w:rPr>
          <w:rFonts w:asciiTheme="minorHAnsi" w:hAnsiTheme="minorHAnsi" w:cstheme="minorHAnsi"/>
          <w:lang w:val="en-GB"/>
        </w:rPr>
        <w:t>Muhlhahn</w:t>
      </w:r>
      <w:proofErr w:type="spellEnd"/>
      <w:r w:rsidR="00543955" w:rsidRPr="004927AE">
        <w:rPr>
          <w:rFonts w:asciiTheme="minorHAnsi" w:hAnsiTheme="minorHAnsi" w:cstheme="minorHAnsi"/>
          <w:lang w:val="en-GB"/>
        </w:rPr>
        <w:t xml:space="preserve"> (2019) remarks: ‘Constructing and upholding difference between the Westerners and the Chinese, or between the centre and the periphery, has long been identified as a key tenet of colonial rule’ (p. 105).</w:t>
      </w:r>
    </w:p>
    <w:p w14:paraId="4B62543F" w14:textId="77777777" w:rsidR="00C72279" w:rsidRPr="004927AE" w:rsidRDefault="00C72279" w:rsidP="004927AE">
      <w:pPr>
        <w:spacing w:line="276" w:lineRule="auto"/>
        <w:rPr>
          <w:rFonts w:asciiTheme="minorHAnsi" w:hAnsiTheme="minorHAnsi" w:cstheme="minorHAnsi"/>
          <w:lang w:val="en-GB"/>
        </w:rPr>
      </w:pPr>
    </w:p>
    <w:p w14:paraId="247C8820" w14:textId="362557EC" w:rsidR="00543955" w:rsidRPr="004927AE" w:rsidRDefault="00C72279" w:rsidP="004927AE">
      <w:pPr>
        <w:spacing w:line="276" w:lineRule="auto"/>
        <w:rPr>
          <w:rFonts w:asciiTheme="minorHAnsi" w:hAnsiTheme="minorHAnsi" w:cstheme="minorHAnsi"/>
          <w:lang w:val="en-GB"/>
        </w:rPr>
      </w:pPr>
      <w:r w:rsidRPr="004927AE">
        <w:rPr>
          <w:rFonts w:asciiTheme="minorHAnsi" w:hAnsiTheme="minorHAnsi" w:cstheme="minorHAnsi"/>
          <w:lang w:val="en-GB"/>
        </w:rPr>
        <w:t>A hundred years ago John Dewey the foremost Euro-American philosopher of education in the twentieth century, visited</w:t>
      </w:r>
      <w:r w:rsidR="00543955" w:rsidRPr="004927AE">
        <w:rPr>
          <w:rFonts w:asciiTheme="minorHAnsi" w:hAnsiTheme="minorHAnsi" w:cstheme="minorHAnsi"/>
          <w:lang w:val="en-GB"/>
        </w:rPr>
        <w:t xml:space="preserve"> China from 1919 to 1921</w:t>
      </w:r>
      <w:r w:rsidRPr="004927AE">
        <w:rPr>
          <w:rFonts w:asciiTheme="minorHAnsi" w:hAnsiTheme="minorHAnsi" w:cstheme="minorHAnsi"/>
          <w:lang w:val="en-GB"/>
        </w:rPr>
        <w:t xml:space="preserve">. At the end of this prolonged </w:t>
      </w:r>
      <w:r w:rsidR="00412D0E" w:rsidRPr="004927AE">
        <w:rPr>
          <w:rFonts w:asciiTheme="minorHAnsi" w:hAnsiTheme="minorHAnsi" w:cstheme="minorHAnsi"/>
          <w:lang w:val="en-GB"/>
        </w:rPr>
        <w:t>experience</w:t>
      </w:r>
      <w:r w:rsidR="00543955" w:rsidRPr="004927AE">
        <w:rPr>
          <w:rFonts w:asciiTheme="minorHAnsi" w:hAnsiTheme="minorHAnsi" w:cstheme="minorHAnsi"/>
          <w:lang w:val="en-GB"/>
        </w:rPr>
        <w:t xml:space="preserve"> John Dewey</w:t>
      </w:r>
      <w:r w:rsidRPr="004927AE">
        <w:rPr>
          <w:rFonts w:asciiTheme="minorHAnsi" w:hAnsiTheme="minorHAnsi" w:cstheme="minorHAnsi"/>
          <w:lang w:val="en-GB"/>
        </w:rPr>
        <w:t xml:space="preserve"> concluded</w:t>
      </w:r>
      <w:r w:rsidR="00543955" w:rsidRPr="004927AE">
        <w:rPr>
          <w:rFonts w:asciiTheme="minorHAnsi" w:hAnsiTheme="minorHAnsi" w:cstheme="minorHAnsi"/>
          <w:lang w:val="en-GB"/>
        </w:rPr>
        <w:t xml:space="preserve"> that ‘China can be understood only in terms of the institutions and ideas which have been worked out in its own historical evolution’; and Chinese politics ‘has to be understood in terms of itself’, not translated into an ‘alien’ political classification (Wang 2007, p. 76). </w:t>
      </w:r>
      <w:r w:rsidRPr="004927AE">
        <w:rPr>
          <w:rFonts w:asciiTheme="minorHAnsi" w:hAnsiTheme="minorHAnsi" w:cstheme="minorHAnsi"/>
          <w:lang w:val="en-GB"/>
        </w:rPr>
        <w:t xml:space="preserve">Likewise, </w:t>
      </w:r>
      <w:r w:rsidR="00543955" w:rsidRPr="004927AE">
        <w:rPr>
          <w:rFonts w:asciiTheme="minorHAnsi" w:hAnsiTheme="minorHAnsi" w:cstheme="minorHAnsi"/>
          <w:lang w:val="en-GB"/>
        </w:rPr>
        <w:t xml:space="preserve">Harvard historian John Firbank stated that ‘our first requirement, then, if we are to understand China, is to try to avoid imposing a European scale of judgment’ (Firbank and Goldman 2006, p. 47). Ka Ho </w:t>
      </w:r>
      <w:proofErr w:type="spellStart"/>
      <w:r w:rsidR="00543955" w:rsidRPr="004927AE">
        <w:rPr>
          <w:rFonts w:asciiTheme="minorHAnsi" w:hAnsiTheme="minorHAnsi" w:cstheme="minorHAnsi"/>
          <w:lang w:val="en-GB"/>
        </w:rPr>
        <w:t>Mok</w:t>
      </w:r>
      <w:proofErr w:type="spellEnd"/>
      <w:r w:rsidR="00543955" w:rsidRPr="004927AE">
        <w:rPr>
          <w:rFonts w:asciiTheme="minorHAnsi" w:hAnsiTheme="minorHAnsi" w:cstheme="minorHAnsi"/>
          <w:lang w:val="en-GB"/>
        </w:rPr>
        <w:t xml:space="preserve"> (2021) </w:t>
      </w:r>
      <w:r w:rsidRPr="004927AE">
        <w:rPr>
          <w:rFonts w:asciiTheme="minorHAnsi" w:hAnsiTheme="minorHAnsi" w:cstheme="minorHAnsi"/>
          <w:lang w:val="en-GB"/>
        </w:rPr>
        <w:t>states</w:t>
      </w:r>
      <w:r w:rsidR="00543955" w:rsidRPr="004927AE">
        <w:rPr>
          <w:rFonts w:asciiTheme="minorHAnsi" w:hAnsiTheme="minorHAnsi" w:cstheme="minorHAnsi"/>
          <w:lang w:val="en-GB"/>
        </w:rPr>
        <w:t xml:space="preserve"> that ‘the conceptual tools adopted from international literature with very different historical, institutional and political orientations would not be appropriate for analysing the unique state-education market and university relationships in China’.</w:t>
      </w:r>
    </w:p>
    <w:p w14:paraId="5B7EA493" w14:textId="77777777" w:rsidR="00543955" w:rsidRPr="004927AE" w:rsidRDefault="00543955" w:rsidP="004927AE">
      <w:pPr>
        <w:spacing w:line="276" w:lineRule="auto"/>
        <w:rPr>
          <w:rFonts w:asciiTheme="minorHAnsi" w:hAnsiTheme="minorHAnsi" w:cstheme="minorHAnsi"/>
          <w:lang w:val="en-GB"/>
        </w:rPr>
      </w:pPr>
    </w:p>
    <w:p w14:paraId="668CF8EB" w14:textId="6C58CDBE" w:rsidR="00DD0AC8" w:rsidRPr="004927AE" w:rsidRDefault="00C72279" w:rsidP="004927AE">
      <w:pPr>
        <w:spacing w:line="276" w:lineRule="auto"/>
        <w:rPr>
          <w:rFonts w:asciiTheme="minorHAnsi" w:hAnsiTheme="minorHAnsi" w:cstheme="minorHAnsi"/>
          <w:lang w:val="en-GB"/>
        </w:rPr>
      </w:pPr>
      <w:r w:rsidRPr="004927AE">
        <w:rPr>
          <w:rFonts w:asciiTheme="minorHAnsi" w:hAnsiTheme="minorHAnsi" w:cstheme="minorHAnsi"/>
          <w:lang w:val="en-GB"/>
        </w:rPr>
        <w:lastRenderedPageBreak/>
        <w:t xml:space="preserve">In the remainder of this paper I will argue </w:t>
      </w:r>
      <w:r w:rsidR="00A402BE" w:rsidRPr="004927AE">
        <w:rPr>
          <w:rFonts w:asciiTheme="minorHAnsi" w:hAnsiTheme="minorHAnsi" w:cstheme="minorHAnsi"/>
          <w:lang w:val="en-GB"/>
        </w:rPr>
        <w:t>five</w:t>
      </w:r>
      <w:r w:rsidRPr="004927AE">
        <w:rPr>
          <w:rFonts w:asciiTheme="minorHAnsi" w:hAnsiTheme="minorHAnsi" w:cstheme="minorHAnsi"/>
          <w:lang w:val="en-GB"/>
        </w:rPr>
        <w:t xml:space="preserve"> propositions:</w:t>
      </w:r>
    </w:p>
    <w:p w14:paraId="393B9920" w14:textId="77777777" w:rsidR="00C72279" w:rsidRPr="004927AE" w:rsidRDefault="00C72279" w:rsidP="004927AE">
      <w:pPr>
        <w:spacing w:line="276" w:lineRule="auto"/>
        <w:rPr>
          <w:rFonts w:asciiTheme="minorHAnsi" w:hAnsiTheme="minorHAnsi" w:cstheme="minorHAnsi"/>
          <w:lang w:val="en-GB"/>
        </w:rPr>
      </w:pPr>
    </w:p>
    <w:p w14:paraId="53E8D7BE" w14:textId="648DF848" w:rsidR="006D1A95" w:rsidRPr="004927AE" w:rsidRDefault="006D1A95" w:rsidP="004927AE">
      <w:pPr>
        <w:numPr>
          <w:ilvl w:val="0"/>
          <w:numId w:val="2"/>
        </w:numPr>
        <w:spacing w:line="276" w:lineRule="auto"/>
        <w:rPr>
          <w:rFonts w:asciiTheme="minorHAnsi" w:hAnsiTheme="minorHAnsi" w:cstheme="minorHAnsi"/>
          <w:lang w:val="en-GB"/>
        </w:rPr>
      </w:pPr>
      <w:r w:rsidRPr="004927AE">
        <w:rPr>
          <w:rFonts w:asciiTheme="minorHAnsi" w:hAnsiTheme="minorHAnsi" w:cstheme="minorHAnsi"/>
          <w:lang w:val="en-GB"/>
        </w:rPr>
        <w:t xml:space="preserve">China’s higher education can only be understood only in relation to the Sinic comprehensive state, </w:t>
      </w:r>
      <w:r w:rsidR="00412D0E" w:rsidRPr="004927AE">
        <w:rPr>
          <w:rFonts w:asciiTheme="minorHAnsi" w:hAnsiTheme="minorHAnsi" w:cstheme="minorHAnsi"/>
          <w:lang w:val="en-GB"/>
        </w:rPr>
        <w:t xml:space="preserve">which is </w:t>
      </w:r>
      <w:r w:rsidRPr="004927AE">
        <w:rPr>
          <w:rFonts w:asciiTheme="minorHAnsi" w:hAnsiTheme="minorHAnsi" w:cstheme="minorHAnsi"/>
          <w:lang w:val="en-GB"/>
        </w:rPr>
        <w:t>qualitatively different to the Western state;</w:t>
      </w:r>
    </w:p>
    <w:p w14:paraId="26A96E17" w14:textId="77777777" w:rsidR="006D1A95" w:rsidRPr="004927AE" w:rsidRDefault="006D1A95" w:rsidP="004927AE">
      <w:pPr>
        <w:numPr>
          <w:ilvl w:val="0"/>
          <w:numId w:val="2"/>
        </w:numPr>
        <w:spacing w:line="276" w:lineRule="auto"/>
        <w:rPr>
          <w:rFonts w:asciiTheme="minorHAnsi" w:hAnsiTheme="minorHAnsi" w:cstheme="minorHAnsi"/>
          <w:lang w:val="en-GB"/>
        </w:rPr>
      </w:pPr>
      <w:r w:rsidRPr="004927AE">
        <w:rPr>
          <w:rFonts w:asciiTheme="minorHAnsi" w:hAnsiTheme="minorHAnsi" w:cstheme="minorHAnsi"/>
          <w:lang w:val="en-GB"/>
        </w:rPr>
        <w:t>This state tradition in higher education is associated with a distinctive approach to devolution, and a long habit of using plural forms of authority;</w:t>
      </w:r>
    </w:p>
    <w:p w14:paraId="4CF12892" w14:textId="77777777" w:rsidR="006D1A95" w:rsidRPr="004927AE" w:rsidRDefault="006D1A95" w:rsidP="004927AE">
      <w:pPr>
        <w:numPr>
          <w:ilvl w:val="0"/>
          <w:numId w:val="2"/>
        </w:numPr>
        <w:spacing w:line="276" w:lineRule="auto"/>
        <w:rPr>
          <w:rFonts w:asciiTheme="minorHAnsi" w:hAnsiTheme="minorHAnsi" w:cstheme="minorHAnsi"/>
          <w:lang w:val="en-GB"/>
        </w:rPr>
      </w:pPr>
      <w:r w:rsidRPr="004927AE">
        <w:rPr>
          <w:rFonts w:asciiTheme="minorHAnsi" w:hAnsiTheme="minorHAnsi" w:cstheme="minorHAnsi"/>
          <w:lang w:val="en-GB"/>
        </w:rPr>
        <w:t>Practices of intellectual freedom in China only partly intersect with Western academic freedom. Each is empowering but in different ways;</w:t>
      </w:r>
    </w:p>
    <w:p w14:paraId="51B55584" w14:textId="38595032" w:rsidR="006D1A95" w:rsidRPr="004927AE" w:rsidRDefault="002C2EC8" w:rsidP="004927AE">
      <w:pPr>
        <w:numPr>
          <w:ilvl w:val="0"/>
          <w:numId w:val="2"/>
        </w:numPr>
        <w:spacing w:line="276" w:lineRule="auto"/>
        <w:rPr>
          <w:rFonts w:asciiTheme="minorHAnsi" w:hAnsiTheme="minorHAnsi" w:cstheme="minorHAnsi"/>
          <w:lang w:val="en-GB"/>
        </w:rPr>
      </w:pPr>
      <w:r w:rsidRPr="004927AE">
        <w:rPr>
          <w:rFonts w:asciiTheme="minorHAnsi" w:hAnsiTheme="minorHAnsi" w:cstheme="minorHAnsi"/>
          <w:lang w:val="en-GB"/>
        </w:rPr>
        <w:t>Nevertheless, t</w:t>
      </w:r>
      <w:r w:rsidR="006D1A95" w:rsidRPr="004927AE">
        <w:rPr>
          <w:rFonts w:asciiTheme="minorHAnsi" w:hAnsiTheme="minorHAnsi" w:cstheme="minorHAnsi"/>
          <w:lang w:val="en-GB"/>
        </w:rPr>
        <w:t>here are special problems in the humanities and social sciences</w:t>
      </w:r>
      <w:r w:rsidR="00285956" w:rsidRPr="004927AE">
        <w:rPr>
          <w:rFonts w:asciiTheme="minorHAnsi" w:hAnsiTheme="minorHAnsi" w:cstheme="minorHAnsi"/>
          <w:lang w:val="en-GB"/>
        </w:rPr>
        <w:t>;</w:t>
      </w:r>
      <w:r w:rsidR="006D1A95" w:rsidRPr="004927AE">
        <w:rPr>
          <w:rFonts w:asciiTheme="minorHAnsi" w:hAnsiTheme="minorHAnsi" w:cstheme="minorHAnsi"/>
          <w:lang w:val="en-GB"/>
        </w:rPr>
        <w:t xml:space="preserve"> </w:t>
      </w:r>
    </w:p>
    <w:p w14:paraId="5AAE3610" w14:textId="77DE36E7" w:rsidR="006D1A95" w:rsidRPr="004927AE" w:rsidRDefault="002C2EC8" w:rsidP="004927AE">
      <w:pPr>
        <w:numPr>
          <w:ilvl w:val="0"/>
          <w:numId w:val="2"/>
        </w:numPr>
        <w:spacing w:line="276" w:lineRule="auto"/>
        <w:rPr>
          <w:rFonts w:asciiTheme="minorHAnsi" w:hAnsiTheme="minorHAnsi" w:cstheme="minorHAnsi"/>
          <w:lang w:val="en-GB"/>
        </w:rPr>
      </w:pPr>
      <w:r w:rsidRPr="004927AE">
        <w:rPr>
          <w:rFonts w:asciiTheme="minorHAnsi" w:hAnsiTheme="minorHAnsi" w:cstheme="minorHAnsi"/>
          <w:lang w:val="en-GB"/>
        </w:rPr>
        <w:t>And t</w:t>
      </w:r>
      <w:r w:rsidR="006D1A95" w:rsidRPr="004927AE">
        <w:rPr>
          <w:rFonts w:asciiTheme="minorHAnsi" w:hAnsiTheme="minorHAnsi" w:cstheme="minorHAnsi"/>
          <w:lang w:val="en-GB"/>
        </w:rPr>
        <w:t xml:space="preserve">here are </w:t>
      </w:r>
      <w:r w:rsidRPr="004927AE">
        <w:rPr>
          <w:rFonts w:asciiTheme="minorHAnsi" w:hAnsiTheme="minorHAnsi" w:cstheme="minorHAnsi"/>
          <w:lang w:val="en-GB"/>
        </w:rPr>
        <w:t xml:space="preserve">overall </w:t>
      </w:r>
      <w:r w:rsidR="006D1A95" w:rsidRPr="004927AE">
        <w:rPr>
          <w:rFonts w:asciiTheme="minorHAnsi" w:hAnsiTheme="minorHAnsi" w:cstheme="minorHAnsi"/>
          <w:lang w:val="en-GB"/>
        </w:rPr>
        <w:t xml:space="preserve">tensions </w:t>
      </w:r>
      <w:r w:rsidR="00285956" w:rsidRPr="004927AE">
        <w:rPr>
          <w:rFonts w:asciiTheme="minorHAnsi" w:hAnsiTheme="minorHAnsi" w:cstheme="minorHAnsi"/>
          <w:lang w:val="en-GB"/>
        </w:rPr>
        <w:t xml:space="preserve">and limits </w:t>
      </w:r>
      <w:r w:rsidR="006D1A95" w:rsidRPr="004927AE">
        <w:rPr>
          <w:rFonts w:asciiTheme="minorHAnsi" w:hAnsiTheme="minorHAnsi" w:cstheme="minorHAnsi"/>
          <w:lang w:val="en-GB"/>
        </w:rPr>
        <w:t xml:space="preserve">in </w:t>
      </w:r>
      <w:r w:rsidRPr="004927AE">
        <w:rPr>
          <w:rFonts w:asciiTheme="minorHAnsi" w:hAnsiTheme="minorHAnsi" w:cstheme="minorHAnsi"/>
          <w:lang w:val="en-GB"/>
        </w:rPr>
        <w:t xml:space="preserve">higher education </w:t>
      </w:r>
      <w:r w:rsidR="006D1A95" w:rsidRPr="004927AE">
        <w:rPr>
          <w:rFonts w:asciiTheme="minorHAnsi" w:hAnsiTheme="minorHAnsi" w:cstheme="minorHAnsi"/>
          <w:lang w:val="en-GB"/>
        </w:rPr>
        <w:t>governance</w:t>
      </w:r>
      <w:r w:rsidR="00285956" w:rsidRPr="004927AE">
        <w:rPr>
          <w:rFonts w:asciiTheme="minorHAnsi" w:hAnsiTheme="minorHAnsi" w:cstheme="minorHAnsi"/>
          <w:lang w:val="en-GB"/>
        </w:rPr>
        <w:t>.</w:t>
      </w:r>
    </w:p>
    <w:p w14:paraId="1C4D9D11" w14:textId="77777777" w:rsidR="00C72279" w:rsidRPr="004927AE" w:rsidRDefault="00C72279" w:rsidP="004927AE">
      <w:pPr>
        <w:spacing w:line="276" w:lineRule="auto"/>
        <w:rPr>
          <w:rFonts w:asciiTheme="minorHAnsi" w:hAnsiTheme="minorHAnsi" w:cstheme="minorHAnsi"/>
          <w:lang w:val="en-GB"/>
        </w:rPr>
      </w:pPr>
    </w:p>
    <w:p w14:paraId="35477B47" w14:textId="651FE43C" w:rsidR="00695EC6" w:rsidRPr="004927AE" w:rsidRDefault="006D1A95" w:rsidP="004927AE">
      <w:pPr>
        <w:spacing w:line="276" w:lineRule="auto"/>
        <w:rPr>
          <w:rFonts w:asciiTheme="minorHAnsi" w:hAnsiTheme="minorHAnsi" w:cstheme="minorHAnsi"/>
          <w:lang w:val="en-GB"/>
        </w:rPr>
      </w:pPr>
      <w:r w:rsidRPr="004927AE">
        <w:rPr>
          <w:rFonts w:asciiTheme="minorHAnsi" w:hAnsiTheme="minorHAnsi" w:cstheme="minorHAnsi"/>
          <w:lang w:val="en-GB"/>
        </w:rPr>
        <w:t xml:space="preserve">First, the state. </w:t>
      </w:r>
      <w:r w:rsidR="00361E39" w:rsidRPr="004927AE">
        <w:rPr>
          <w:rFonts w:asciiTheme="minorHAnsi" w:hAnsiTheme="minorHAnsi" w:cstheme="minorHAnsi"/>
          <w:lang w:val="en-GB"/>
        </w:rPr>
        <w:t>Western governance is rooted in divided powers</w:t>
      </w:r>
      <w:r w:rsidR="003E0772" w:rsidRPr="004927AE">
        <w:rPr>
          <w:rFonts w:asciiTheme="minorHAnsi" w:hAnsiTheme="minorHAnsi" w:cstheme="minorHAnsi"/>
          <w:lang w:val="en-GB"/>
        </w:rPr>
        <w:t xml:space="preserve"> and a state</w:t>
      </w:r>
      <w:r w:rsidRPr="004927AE">
        <w:rPr>
          <w:rFonts w:asciiTheme="minorHAnsi" w:hAnsiTheme="minorHAnsi" w:cstheme="minorHAnsi"/>
          <w:lang w:val="en-GB"/>
        </w:rPr>
        <w:t xml:space="preserve"> that is potent but limited</w:t>
      </w:r>
      <w:r w:rsidR="003E0772" w:rsidRPr="004927AE">
        <w:rPr>
          <w:rFonts w:asciiTheme="minorHAnsi" w:hAnsiTheme="minorHAnsi" w:cstheme="minorHAnsi"/>
          <w:lang w:val="en-GB"/>
        </w:rPr>
        <w:t>.</w:t>
      </w:r>
      <w:r w:rsidR="00361E39" w:rsidRPr="004927AE">
        <w:rPr>
          <w:rFonts w:asciiTheme="minorHAnsi" w:hAnsiTheme="minorHAnsi" w:cstheme="minorHAnsi"/>
          <w:lang w:val="en-GB"/>
        </w:rPr>
        <w:t xml:space="preserve"> </w:t>
      </w:r>
      <w:r w:rsidRPr="004927AE">
        <w:rPr>
          <w:rFonts w:asciiTheme="minorHAnsi" w:hAnsiTheme="minorHAnsi" w:cstheme="minorHAnsi"/>
          <w:color w:val="000000" w:themeColor="text1"/>
          <w:lang w:val="en-GB"/>
        </w:rPr>
        <w:t>Western</w:t>
      </w:r>
      <w:r w:rsidR="00361E39" w:rsidRPr="004927AE">
        <w:rPr>
          <w:rFonts w:asciiTheme="minorHAnsi" w:hAnsiTheme="minorHAnsi" w:cstheme="minorHAnsi"/>
          <w:color w:val="000000" w:themeColor="text1"/>
          <w:lang w:val="en-GB"/>
        </w:rPr>
        <w:t xml:space="preserve"> society is divided between government-as-state, the seat of political authority </w:t>
      </w:r>
      <w:r w:rsidR="003E0772" w:rsidRPr="004927AE">
        <w:rPr>
          <w:rFonts w:asciiTheme="minorHAnsi" w:hAnsiTheme="minorHAnsi" w:cstheme="minorHAnsi"/>
          <w:color w:val="000000" w:themeColor="text1"/>
          <w:lang w:val="en-GB"/>
        </w:rPr>
        <w:t xml:space="preserve">and </w:t>
      </w:r>
      <w:r w:rsidR="00003815" w:rsidRPr="004927AE">
        <w:rPr>
          <w:rFonts w:asciiTheme="minorHAnsi" w:hAnsiTheme="minorHAnsi" w:cstheme="minorHAnsi"/>
          <w:color w:val="000000" w:themeColor="text1"/>
          <w:lang w:val="en-GB"/>
        </w:rPr>
        <w:t>holding</w:t>
      </w:r>
      <w:r w:rsidR="00C00764" w:rsidRPr="004927AE">
        <w:rPr>
          <w:rFonts w:asciiTheme="minorHAnsi" w:hAnsiTheme="minorHAnsi" w:cstheme="minorHAnsi"/>
          <w:color w:val="000000" w:themeColor="text1"/>
          <w:lang w:val="en-GB"/>
        </w:rPr>
        <w:t xml:space="preserve"> </w:t>
      </w:r>
      <w:r w:rsidR="003E0772" w:rsidRPr="004927AE">
        <w:rPr>
          <w:rFonts w:asciiTheme="minorHAnsi" w:hAnsiTheme="minorHAnsi" w:cstheme="minorHAnsi"/>
          <w:color w:val="000000" w:themeColor="text1"/>
          <w:lang w:val="en-GB"/>
        </w:rPr>
        <w:t>a monopoly of violence</w:t>
      </w:r>
      <w:r w:rsidR="006C5B58" w:rsidRPr="004927AE">
        <w:rPr>
          <w:rFonts w:asciiTheme="minorHAnsi" w:hAnsiTheme="minorHAnsi" w:cstheme="minorHAnsi"/>
          <w:color w:val="000000" w:themeColor="text1"/>
          <w:lang w:val="en-GB"/>
        </w:rPr>
        <w:t xml:space="preserve"> (other than in the US)</w:t>
      </w:r>
      <w:r w:rsidR="00361E39" w:rsidRPr="004927AE">
        <w:rPr>
          <w:rFonts w:asciiTheme="minorHAnsi" w:hAnsiTheme="minorHAnsi" w:cstheme="minorHAnsi"/>
          <w:color w:val="000000" w:themeColor="text1"/>
          <w:lang w:val="en-GB"/>
        </w:rPr>
        <w:t xml:space="preserve">; the economic market; public civil society including churches in a variable relation with the state; and the individual, who enjoys an ill-defined normative primacy. Within the state there is a further division between executive, legislature and judiciary. </w:t>
      </w:r>
      <w:r w:rsidR="00695EC6" w:rsidRPr="004927AE">
        <w:rPr>
          <w:rFonts w:asciiTheme="minorHAnsi" w:hAnsiTheme="minorHAnsi" w:cstheme="minorHAnsi"/>
          <w:color w:val="000000" w:themeColor="text1"/>
          <w:lang w:val="en-GB"/>
        </w:rPr>
        <w:t xml:space="preserve">The </w:t>
      </w:r>
      <w:r w:rsidR="007971F8" w:rsidRPr="004927AE">
        <w:rPr>
          <w:rFonts w:asciiTheme="minorHAnsi" w:hAnsiTheme="minorHAnsi" w:cstheme="minorHAnsi"/>
          <w:color w:val="000000" w:themeColor="text1"/>
          <w:lang w:val="en-GB"/>
        </w:rPr>
        <w:t xml:space="preserve">authority of the law </w:t>
      </w:r>
      <w:r w:rsidRPr="004927AE">
        <w:rPr>
          <w:rFonts w:asciiTheme="minorHAnsi" w:hAnsiTheme="minorHAnsi" w:cstheme="minorHAnsi"/>
          <w:color w:val="000000" w:themeColor="text1"/>
          <w:lang w:val="en-GB"/>
        </w:rPr>
        <w:t>holds it all together.</w:t>
      </w:r>
      <w:r w:rsidR="007971F8" w:rsidRPr="004927AE">
        <w:rPr>
          <w:rFonts w:asciiTheme="minorHAnsi" w:hAnsiTheme="minorHAnsi" w:cstheme="minorHAnsi"/>
          <w:color w:val="000000" w:themeColor="text1"/>
          <w:lang w:val="en-GB"/>
        </w:rPr>
        <w:t xml:space="preserve"> </w:t>
      </w:r>
      <w:r w:rsidRPr="004927AE">
        <w:rPr>
          <w:rFonts w:asciiTheme="minorHAnsi" w:hAnsiTheme="minorHAnsi" w:cstheme="minorHAnsi"/>
          <w:color w:val="000000" w:themeColor="text1"/>
          <w:lang w:val="en-GB"/>
        </w:rPr>
        <w:t>T</w:t>
      </w:r>
      <w:r w:rsidR="00853D2D" w:rsidRPr="004927AE">
        <w:rPr>
          <w:rFonts w:asciiTheme="minorHAnsi" w:hAnsiTheme="minorHAnsi" w:cstheme="minorHAnsi"/>
          <w:color w:val="000000" w:themeColor="text1"/>
          <w:lang w:val="en-GB"/>
        </w:rPr>
        <w:t xml:space="preserve">he boundary between the state and other spheres is contested, tense and unstable. </w:t>
      </w:r>
      <w:r w:rsidRPr="004927AE">
        <w:rPr>
          <w:rFonts w:asciiTheme="minorHAnsi" w:hAnsiTheme="minorHAnsi" w:cstheme="minorHAnsi"/>
          <w:color w:val="000000" w:themeColor="text1"/>
          <w:lang w:val="en-GB"/>
        </w:rPr>
        <w:t>The university has semi-autonomy, regulated by the state but part of the division of powers.</w:t>
      </w:r>
    </w:p>
    <w:p w14:paraId="5EA2F1E5" w14:textId="77777777" w:rsidR="006D1A95" w:rsidRPr="004927AE" w:rsidRDefault="006D1A95" w:rsidP="004927AE">
      <w:pPr>
        <w:spacing w:line="276" w:lineRule="auto"/>
        <w:rPr>
          <w:rFonts w:asciiTheme="minorHAnsi" w:hAnsiTheme="minorHAnsi" w:cstheme="minorHAnsi"/>
          <w:lang w:val="en-GB"/>
        </w:rPr>
      </w:pPr>
    </w:p>
    <w:p w14:paraId="7C3626AB" w14:textId="49E1806F" w:rsidR="00561E7A" w:rsidRPr="004927AE" w:rsidRDefault="00DA60C5" w:rsidP="004927AE">
      <w:pPr>
        <w:spacing w:line="276" w:lineRule="auto"/>
        <w:rPr>
          <w:rFonts w:asciiTheme="minorHAnsi" w:hAnsiTheme="minorHAnsi" w:cstheme="minorHAnsi"/>
          <w:color w:val="000000" w:themeColor="text1"/>
          <w:lang w:val="en-GB"/>
        </w:rPr>
      </w:pPr>
      <w:r w:rsidRPr="004927AE">
        <w:rPr>
          <w:rFonts w:asciiTheme="minorHAnsi" w:hAnsiTheme="minorHAnsi" w:cstheme="minorHAnsi"/>
          <w:color w:val="000000" w:themeColor="text1"/>
          <w:lang w:val="en-GB"/>
        </w:rPr>
        <w:t xml:space="preserve">China’s governance tradition is that of a comprehensive state, not divided powers and a limited state. Government, politics and statecraft are supreme over all other domains including the economy, the military and </w:t>
      </w:r>
      <w:r w:rsidR="006D1A95" w:rsidRPr="004927AE">
        <w:rPr>
          <w:rFonts w:asciiTheme="minorHAnsi" w:hAnsiTheme="minorHAnsi" w:cstheme="minorHAnsi"/>
          <w:color w:val="000000" w:themeColor="text1"/>
          <w:lang w:val="en-GB"/>
        </w:rPr>
        <w:t>civil society</w:t>
      </w:r>
      <w:r w:rsidRPr="004927AE">
        <w:rPr>
          <w:rFonts w:asciiTheme="minorHAnsi" w:hAnsiTheme="minorHAnsi" w:cstheme="minorHAnsi"/>
          <w:color w:val="000000" w:themeColor="text1"/>
          <w:lang w:val="en-GB"/>
        </w:rPr>
        <w:t xml:space="preserve">. </w:t>
      </w:r>
      <w:r w:rsidR="0052691A" w:rsidRPr="004927AE">
        <w:rPr>
          <w:rFonts w:asciiTheme="minorHAnsi" w:hAnsiTheme="minorHAnsi" w:cstheme="minorHAnsi"/>
          <w:color w:val="000000" w:themeColor="text1"/>
          <w:lang w:val="en-GB"/>
        </w:rPr>
        <w:t>T</w:t>
      </w:r>
      <w:r w:rsidR="00C43F2F" w:rsidRPr="004927AE">
        <w:rPr>
          <w:rFonts w:asciiTheme="minorHAnsi" w:hAnsiTheme="minorHAnsi" w:cstheme="minorHAnsi"/>
          <w:color w:val="000000" w:themeColor="text1"/>
          <w:lang w:val="en-GB"/>
        </w:rPr>
        <w:t xml:space="preserve">he law </w:t>
      </w:r>
      <w:r w:rsidR="0052691A" w:rsidRPr="004927AE">
        <w:rPr>
          <w:rFonts w:asciiTheme="minorHAnsi" w:hAnsiTheme="minorHAnsi" w:cstheme="minorHAnsi"/>
          <w:color w:val="000000" w:themeColor="text1"/>
          <w:lang w:val="en-GB"/>
        </w:rPr>
        <w:t>in China is</w:t>
      </w:r>
      <w:r w:rsidR="00863155" w:rsidRPr="004927AE">
        <w:rPr>
          <w:rFonts w:asciiTheme="minorHAnsi" w:hAnsiTheme="minorHAnsi" w:cstheme="minorHAnsi"/>
          <w:color w:val="000000" w:themeColor="text1"/>
          <w:lang w:val="en-GB"/>
        </w:rPr>
        <w:t xml:space="preserve"> </w:t>
      </w:r>
      <w:r w:rsidR="00BC45CD" w:rsidRPr="004927AE">
        <w:rPr>
          <w:rFonts w:asciiTheme="minorHAnsi" w:hAnsiTheme="minorHAnsi" w:cstheme="minorHAnsi"/>
          <w:color w:val="000000" w:themeColor="text1"/>
          <w:lang w:val="en-GB"/>
        </w:rPr>
        <w:t xml:space="preserve">a tool of administration </w:t>
      </w:r>
      <w:r w:rsidR="006D1A95" w:rsidRPr="004927AE">
        <w:rPr>
          <w:rFonts w:asciiTheme="minorHAnsi" w:hAnsiTheme="minorHAnsi" w:cstheme="minorHAnsi"/>
          <w:color w:val="000000" w:themeColor="text1"/>
          <w:lang w:val="en-GB"/>
        </w:rPr>
        <w:t>rather than</w:t>
      </w:r>
      <w:r w:rsidR="00863155" w:rsidRPr="004927AE">
        <w:rPr>
          <w:rFonts w:asciiTheme="minorHAnsi" w:hAnsiTheme="minorHAnsi" w:cstheme="minorHAnsi"/>
          <w:color w:val="000000" w:themeColor="text1"/>
          <w:lang w:val="en-GB"/>
        </w:rPr>
        <w:t xml:space="preserve"> </w:t>
      </w:r>
      <w:r w:rsidR="00412D0E" w:rsidRPr="004927AE">
        <w:rPr>
          <w:rFonts w:asciiTheme="minorHAnsi" w:hAnsiTheme="minorHAnsi" w:cstheme="minorHAnsi"/>
          <w:color w:val="000000" w:themeColor="text1"/>
          <w:lang w:val="en-GB"/>
        </w:rPr>
        <w:t xml:space="preserve">being </w:t>
      </w:r>
      <w:r w:rsidR="00863155" w:rsidRPr="004927AE">
        <w:rPr>
          <w:rFonts w:asciiTheme="minorHAnsi" w:hAnsiTheme="minorHAnsi" w:cstheme="minorHAnsi"/>
          <w:color w:val="000000" w:themeColor="text1"/>
          <w:lang w:val="en-GB"/>
        </w:rPr>
        <w:t xml:space="preserve">independent </w:t>
      </w:r>
      <w:r w:rsidR="00561E7A" w:rsidRPr="004927AE">
        <w:rPr>
          <w:rFonts w:asciiTheme="minorHAnsi" w:hAnsiTheme="minorHAnsi" w:cstheme="minorHAnsi"/>
          <w:color w:val="000000" w:themeColor="text1"/>
          <w:lang w:val="en-GB"/>
        </w:rPr>
        <w:t>of central state power</w:t>
      </w:r>
      <w:r w:rsidR="006D1A95" w:rsidRPr="004927AE">
        <w:rPr>
          <w:rFonts w:asciiTheme="minorHAnsi" w:hAnsiTheme="minorHAnsi" w:cstheme="minorHAnsi"/>
          <w:color w:val="000000" w:themeColor="text1"/>
          <w:lang w:val="en-GB"/>
        </w:rPr>
        <w:t xml:space="preserve">, so </w:t>
      </w:r>
      <w:r w:rsidR="00412D0E" w:rsidRPr="004927AE">
        <w:rPr>
          <w:rFonts w:asciiTheme="minorHAnsi" w:hAnsiTheme="minorHAnsi" w:cstheme="minorHAnsi"/>
          <w:color w:val="000000" w:themeColor="text1"/>
          <w:lang w:val="en-GB"/>
        </w:rPr>
        <w:t>a</w:t>
      </w:r>
      <w:r w:rsidR="00863155" w:rsidRPr="004927AE">
        <w:rPr>
          <w:rFonts w:asciiTheme="minorHAnsi" w:hAnsiTheme="minorHAnsi" w:cstheme="minorHAnsi"/>
          <w:color w:val="000000" w:themeColor="text1"/>
          <w:lang w:val="en-GB"/>
        </w:rPr>
        <w:t xml:space="preserve"> separation of powers </w:t>
      </w:r>
      <w:r w:rsidR="006D1A95" w:rsidRPr="004927AE">
        <w:rPr>
          <w:rFonts w:asciiTheme="minorHAnsi" w:hAnsiTheme="minorHAnsi" w:cstheme="minorHAnsi"/>
          <w:color w:val="000000" w:themeColor="text1"/>
          <w:lang w:val="en-GB"/>
        </w:rPr>
        <w:t xml:space="preserve">cannot take root. Except during the Republic from 1911 to 1949, in China’s long history there has been no discursive limit to the state and no rival authority has been permitted. </w:t>
      </w:r>
      <w:r w:rsidR="00D302EF" w:rsidRPr="004927AE">
        <w:rPr>
          <w:rFonts w:asciiTheme="minorHAnsi" w:hAnsiTheme="minorHAnsi" w:cstheme="minorHAnsi"/>
          <w:color w:val="000000" w:themeColor="text1"/>
          <w:lang w:val="en-GB"/>
        </w:rPr>
        <w:t xml:space="preserve">Leninism reinforced </w:t>
      </w:r>
      <w:r w:rsidR="001E7D65" w:rsidRPr="004927AE">
        <w:rPr>
          <w:rFonts w:asciiTheme="minorHAnsi" w:hAnsiTheme="minorHAnsi" w:cstheme="minorHAnsi"/>
          <w:color w:val="000000" w:themeColor="text1"/>
          <w:lang w:val="en-GB"/>
        </w:rPr>
        <w:t xml:space="preserve">the </w:t>
      </w:r>
      <w:r w:rsidR="00D302EF" w:rsidRPr="004927AE">
        <w:rPr>
          <w:rFonts w:asciiTheme="minorHAnsi" w:hAnsiTheme="minorHAnsi" w:cstheme="minorHAnsi"/>
          <w:color w:val="000000" w:themeColor="text1"/>
          <w:lang w:val="en-GB"/>
        </w:rPr>
        <w:t xml:space="preserve">Imperial </w:t>
      </w:r>
      <w:r w:rsidR="001E7D65" w:rsidRPr="004927AE">
        <w:rPr>
          <w:rFonts w:asciiTheme="minorHAnsi" w:hAnsiTheme="minorHAnsi" w:cstheme="minorHAnsi"/>
          <w:color w:val="000000" w:themeColor="text1"/>
          <w:lang w:val="en-GB"/>
        </w:rPr>
        <w:t>state</w:t>
      </w:r>
      <w:r w:rsidR="00D302EF" w:rsidRPr="004927AE">
        <w:rPr>
          <w:rFonts w:asciiTheme="minorHAnsi" w:hAnsiTheme="minorHAnsi" w:cstheme="minorHAnsi"/>
          <w:color w:val="000000" w:themeColor="text1"/>
          <w:lang w:val="en-GB"/>
        </w:rPr>
        <w:t xml:space="preserve"> </w:t>
      </w:r>
      <w:r w:rsidR="00412D0E" w:rsidRPr="004927AE">
        <w:rPr>
          <w:rFonts w:asciiTheme="minorHAnsi" w:hAnsiTheme="minorHAnsi" w:cstheme="minorHAnsi"/>
          <w:color w:val="000000" w:themeColor="text1"/>
          <w:lang w:val="en-GB"/>
        </w:rPr>
        <w:t>by</w:t>
      </w:r>
      <w:r w:rsidR="00D302EF" w:rsidRPr="004927AE">
        <w:rPr>
          <w:rFonts w:asciiTheme="minorHAnsi" w:hAnsiTheme="minorHAnsi" w:cstheme="minorHAnsi"/>
          <w:color w:val="000000" w:themeColor="text1"/>
          <w:lang w:val="en-GB"/>
        </w:rPr>
        <w:t xml:space="preserve"> gain</w:t>
      </w:r>
      <w:r w:rsidR="00412D0E" w:rsidRPr="004927AE">
        <w:rPr>
          <w:rFonts w:asciiTheme="minorHAnsi" w:hAnsiTheme="minorHAnsi" w:cstheme="minorHAnsi"/>
          <w:color w:val="000000" w:themeColor="text1"/>
          <w:lang w:val="en-GB"/>
        </w:rPr>
        <w:t xml:space="preserve">ing </w:t>
      </w:r>
      <w:r w:rsidR="00C45091" w:rsidRPr="004927AE">
        <w:rPr>
          <w:rFonts w:asciiTheme="minorHAnsi" w:hAnsiTheme="minorHAnsi" w:cstheme="minorHAnsi"/>
          <w:color w:val="000000" w:themeColor="text1"/>
          <w:lang w:val="en-GB"/>
        </w:rPr>
        <w:t xml:space="preserve">an </w:t>
      </w:r>
      <w:r w:rsidR="00D302EF" w:rsidRPr="004927AE">
        <w:rPr>
          <w:rFonts w:asciiTheme="minorHAnsi" w:hAnsiTheme="minorHAnsi" w:cstheme="minorHAnsi"/>
          <w:color w:val="000000" w:themeColor="text1"/>
          <w:lang w:val="en-GB"/>
        </w:rPr>
        <w:t xml:space="preserve">unprecedented capacity </w:t>
      </w:r>
      <w:r w:rsidR="00C45091" w:rsidRPr="004927AE">
        <w:rPr>
          <w:rFonts w:asciiTheme="minorHAnsi" w:hAnsiTheme="minorHAnsi" w:cstheme="minorHAnsi"/>
          <w:color w:val="000000" w:themeColor="text1"/>
          <w:lang w:val="en-GB"/>
        </w:rPr>
        <w:t>for</w:t>
      </w:r>
      <w:r w:rsidR="00D302EF" w:rsidRPr="004927AE">
        <w:rPr>
          <w:rFonts w:asciiTheme="minorHAnsi" w:hAnsiTheme="minorHAnsi" w:cstheme="minorHAnsi"/>
          <w:color w:val="000000" w:themeColor="text1"/>
          <w:lang w:val="en-GB"/>
        </w:rPr>
        <w:t xml:space="preserve"> grass roots </w:t>
      </w:r>
      <w:r w:rsidR="00C45091" w:rsidRPr="004927AE">
        <w:rPr>
          <w:rFonts w:asciiTheme="minorHAnsi" w:hAnsiTheme="minorHAnsi" w:cstheme="minorHAnsi"/>
          <w:color w:val="000000" w:themeColor="text1"/>
          <w:lang w:val="en-GB"/>
        </w:rPr>
        <w:t>intervention</w:t>
      </w:r>
      <w:r w:rsidR="00D302EF" w:rsidRPr="004927AE">
        <w:rPr>
          <w:rFonts w:asciiTheme="minorHAnsi" w:hAnsiTheme="minorHAnsi" w:cstheme="minorHAnsi"/>
          <w:color w:val="000000" w:themeColor="text1"/>
          <w:lang w:val="en-GB"/>
        </w:rPr>
        <w:t xml:space="preserve">. In all sectors, including higher education, party networks and governmental institutions are closely </w:t>
      </w:r>
      <w:r w:rsidR="001E7D65" w:rsidRPr="004927AE">
        <w:rPr>
          <w:rFonts w:asciiTheme="minorHAnsi" w:hAnsiTheme="minorHAnsi" w:cstheme="minorHAnsi"/>
          <w:color w:val="000000" w:themeColor="text1"/>
          <w:lang w:val="en-GB"/>
        </w:rPr>
        <w:t>intertwin</w:t>
      </w:r>
      <w:r w:rsidR="00D302EF" w:rsidRPr="004927AE">
        <w:rPr>
          <w:rFonts w:asciiTheme="minorHAnsi" w:hAnsiTheme="minorHAnsi" w:cstheme="minorHAnsi"/>
          <w:color w:val="000000" w:themeColor="text1"/>
          <w:lang w:val="en-GB"/>
        </w:rPr>
        <w:t xml:space="preserve">ed, with leaders at each level often holding simultaneous appointments in both: hence the term ‘party-state’. However, the mandate of heaven, the Zhou dynasty compact whereby the state </w:t>
      </w:r>
      <w:r w:rsidR="00C45091" w:rsidRPr="004927AE">
        <w:rPr>
          <w:rFonts w:asciiTheme="minorHAnsi" w:hAnsiTheme="minorHAnsi" w:cstheme="minorHAnsi"/>
          <w:color w:val="000000" w:themeColor="text1"/>
          <w:lang w:val="en-GB"/>
        </w:rPr>
        <w:t xml:space="preserve">must sustain </w:t>
      </w:r>
      <w:r w:rsidR="00D302EF" w:rsidRPr="004927AE">
        <w:rPr>
          <w:rFonts w:asciiTheme="minorHAnsi" w:hAnsiTheme="minorHAnsi" w:cstheme="minorHAnsi"/>
          <w:color w:val="000000" w:themeColor="text1"/>
          <w:lang w:val="en-GB"/>
        </w:rPr>
        <w:t>order and prosperity to retain the people</w:t>
      </w:r>
      <w:r w:rsidR="00C45091" w:rsidRPr="004927AE">
        <w:rPr>
          <w:rFonts w:asciiTheme="minorHAnsi" w:hAnsiTheme="minorHAnsi" w:cstheme="minorHAnsi"/>
          <w:color w:val="000000" w:themeColor="text1"/>
          <w:lang w:val="en-GB"/>
        </w:rPr>
        <w:t>’s consent</w:t>
      </w:r>
      <w:r w:rsidR="00D302EF" w:rsidRPr="004927AE">
        <w:rPr>
          <w:rFonts w:asciiTheme="minorHAnsi" w:hAnsiTheme="minorHAnsi" w:cstheme="minorHAnsi"/>
          <w:color w:val="000000" w:themeColor="text1"/>
          <w:lang w:val="en-GB"/>
        </w:rPr>
        <w:t xml:space="preserve">, </w:t>
      </w:r>
      <w:r w:rsidR="001E7D65" w:rsidRPr="004927AE">
        <w:rPr>
          <w:rFonts w:asciiTheme="minorHAnsi" w:hAnsiTheme="minorHAnsi" w:cstheme="minorHAnsi"/>
          <w:color w:val="000000" w:themeColor="text1"/>
          <w:lang w:val="en-GB"/>
        </w:rPr>
        <w:t>remains</w:t>
      </w:r>
      <w:r w:rsidR="00D302EF" w:rsidRPr="004927AE">
        <w:rPr>
          <w:rFonts w:asciiTheme="minorHAnsi" w:hAnsiTheme="minorHAnsi" w:cstheme="minorHAnsi"/>
          <w:color w:val="000000" w:themeColor="text1"/>
          <w:lang w:val="en-GB"/>
        </w:rPr>
        <w:t xml:space="preserve"> an unspoken part of political culture. </w:t>
      </w:r>
      <w:r w:rsidR="006D1A95" w:rsidRPr="004927AE">
        <w:rPr>
          <w:rFonts w:asciiTheme="minorHAnsi" w:hAnsiTheme="minorHAnsi" w:cstheme="minorHAnsi"/>
          <w:color w:val="000000" w:themeColor="text1"/>
          <w:lang w:val="en-GB"/>
        </w:rPr>
        <w:t xml:space="preserve">The </w:t>
      </w:r>
      <w:r w:rsidR="00BC45CD" w:rsidRPr="004927AE">
        <w:rPr>
          <w:rFonts w:asciiTheme="minorHAnsi" w:hAnsiTheme="minorHAnsi" w:cstheme="minorHAnsi"/>
          <w:color w:val="000000" w:themeColor="text1"/>
          <w:lang w:val="en-GB"/>
        </w:rPr>
        <w:t>state typically oscillate</w:t>
      </w:r>
      <w:r w:rsidR="00D302EF" w:rsidRPr="004927AE">
        <w:rPr>
          <w:rFonts w:asciiTheme="minorHAnsi" w:hAnsiTheme="minorHAnsi" w:cstheme="minorHAnsi"/>
          <w:color w:val="000000" w:themeColor="text1"/>
          <w:lang w:val="en-GB"/>
        </w:rPr>
        <w:t>s</w:t>
      </w:r>
      <w:r w:rsidR="00BC45CD" w:rsidRPr="004927AE">
        <w:rPr>
          <w:rFonts w:asciiTheme="minorHAnsi" w:hAnsiTheme="minorHAnsi" w:cstheme="minorHAnsi"/>
          <w:color w:val="000000" w:themeColor="text1"/>
          <w:lang w:val="en-GB"/>
        </w:rPr>
        <w:t xml:space="preserve"> between periods of </w:t>
      </w:r>
      <w:r w:rsidR="00B5779F" w:rsidRPr="004927AE">
        <w:rPr>
          <w:rFonts w:asciiTheme="minorHAnsi" w:hAnsiTheme="minorHAnsi" w:cstheme="minorHAnsi"/>
          <w:color w:val="000000" w:themeColor="text1"/>
          <w:lang w:val="en-GB"/>
        </w:rPr>
        <w:t>openness and grass roots expression,</w:t>
      </w:r>
      <w:r w:rsidR="00BC45CD" w:rsidRPr="004927AE">
        <w:rPr>
          <w:rFonts w:asciiTheme="minorHAnsi" w:hAnsiTheme="minorHAnsi" w:cstheme="minorHAnsi"/>
          <w:color w:val="000000" w:themeColor="text1"/>
          <w:lang w:val="en-GB"/>
        </w:rPr>
        <w:t xml:space="preserve"> and periods of tightening control and </w:t>
      </w:r>
      <w:r w:rsidR="006D1A95" w:rsidRPr="004927AE">
        <w:rPr>
          <w:rFonts w:asciiTheme="minorHAnsi" w:hAnsiTheme="minorHAnsi" w:cstheme="minorHAnsi"/>
          <w:color w:val="000000" w:themeColor="text1"/>
          <w:lang w:val="en-GB"/>
        </w:rPr>
        <w:t xml:space="preserve">internal political </w:t>
      </w:r>
      <w:r w:rsidR="00BC45CD" w:rsidRPr="004927AE">
        <w:rPr>
          <w:rFonts w:asciiTheme="minorHAnsi" w:hAnsiTheme="minorHAnsi" w:cstheme="minorHAnsi"/>
          <w:color w:val="000000" w:themeColor="text1"/>
          <w:lang w:val="en-GB"/>
        </w:rPr>
        <w:t xml:space="preserve">closure. </w:t>
      </w:r>
      <w:r w:rsidR="006D1A95" w:rsidRPr="004927AE">
        <w:rPr>
          <w:rFonts w:asciiTheme="minorHAnsi" w:hAnsiTheme="minorHAnsi" w:cstheme="minorHAnsi"/>
          <w:color w:val="000000" w:themeColor="text1"/>
          <w:lang w:val="en-GB"/>
        </w:rPr>
        <w:t>In the last forty years these oscillations have been marked.</w:t>
      </w:r>
    </w:p>
    <w:p w14:paraId="0E2B5B36" w14:textId="77777777" w:rsidR="00561E7A" w:rsidRPr="004927AE" w:rsidRDefault="00561E7A" w:rsidP="004927AE">
      <w:pPr>
        <w:spacing w:line="276" w:lineRule="auto"/>
        <w:rPr>
          <w:rFonts w:asciiTheme="minorHAnsi" w:hAnsiTheme="minorHAnsi" w:cstheme="minorHAnsi"/>
          <w:color w:val="000000" w:themeColor="text1"/>
          <w:lang w:val="en-GB"/>
        </w:rPr>
      </w:pPr>
    </w:p>
    <w:p w14:paraId="11FEAF92" w14:textId="74092143" w:rsidR="00581FD5" w:rsidRPr="004927AE" w:rsidRDefault="006D1A95" w:rsidP="004927AE">
      <w:pPr>
        <w:spacing w:line="276" w:lineRule="auto"/>
        <w:rPr>
          <w:rFonts w:asciiTheme="minorHAnsi" w:hAnsiTheme="minorHAnsi" w:cstheme="minorHAnsi"/>
          <w:color w:val="000000" w:themeColor="text1"/>
          <w:lang w:val="en-GB"/>
        </w:rPr>
      </w:pPr>
      <w:r w:rsidRPr="004927AE">
        <w:rPr>
          <w:rFonts w:asciiTheme="minorHAnsi" w:hAnsiTheme="minorHAnsi" w:cstheme="minorHAnsi"/>
          <w:color w:val="000000" w:themeColor="text1"/>
          <w:lang w:val="en-GB"/>
        </w:rPr>
        <w:t xml:space="preserve">Second, </w:t>
      </w:r>
      <w:r w:rsidR="001E7D65" w:rsidRPr="004927AE">
        <w:rPr>
          <w:rFonts w:asciiTheme="minorHAnsi" w:hAnsiTheme="minorHAnsi" w:cstheme="minorHAnsi"/>
          <w:color w:val="000000" w:themeColor="text1"/>
          <w:lang w:val="en-GB"/>
        </w:rPr>
        <w:t>as well as</w:t>
      </w:r>
      <w:r w:rsidR="00D302EF" w:rsidRPr="004927AE">
        <w:rPr>
          <w:rFonts w:asciiTheme="minorHAnsi" w:hAnsiTheme="minorHAnsi" w:cstheme="minorHAnsi"/>
          <w:color w:val="000000" w:themeColor="text1"/>
          <w:lang w:val="en-GB"/>
        </w:rPr>
        <w:t xml:space="preserve"> centralisation, </w:t>
      </w:r>
      <w:r w:rsidR="001E7D65" w:rsidRPr="004927AE">
        <w:rPr>
          <w:rFonts w:asciiTheme="minorHAnsi" w:hAnsiTheme="minorHAnsi" w:cstheme="minorHAnsi"/>
          <w:color w:val="000000" w:themeColor="text1"/>
          <w:lang w:val="en-GB"/>
        </w:rPr>
        <w:t xml:space="preserve">there is </w:t>
      </w:r>
      <w:r w:rsidRPr="004927AE">
        <w:rPr>
          <w:rFonts w:asciiTheme="minorHAnsi" w:hAnsiTheme="minorHAnsi" w:cstheme="minorHAnsi"/>
          <w:color w:val="000000" w:themeColor="text1"/>
          <w:lang w:val="en-GB"/>
        </w:rPr>
        <w:t>devolution and plural authority. Th</w:t>
      </w:r>
      <w:r w:rsidR="00D302EF" w:rsidRPr="004927AE">
        <w:rPr>
          <w:rFonts w:asciiTheme="minorHAnsi" w:hAnsiTheme="minorHAnsi" w:cstheme="minorHAnsi"/>
          <w:color w:val="000000" w:themeColor="text1"/>
          <w:lang w:val="en-GB"/>
        </w:rPr>
        <w:t>e mechanisms</w:t>
      </w:r>
      <w:r w:rsidRPr="004927AE">
        <w:rPr>
          <w:rFonts w:asciiTheme="minorHAnsi" w:hAnsiTheme="minorHAnsi" w:cstheme="minorHAnsi"/>
          <w:color w:val="000000" w:themeColor="text1"/>
          <w:lang w:val="en-GB"/>
        </w:rPr>
        <w:t xml:space="preserve"> evolved </w:t>
      </w:r>
      <w:r w:rsidR="00D302EF" w:rsidRPr="004927AE">
        <w:rPr>
          <w:rFonts w:asciiTheme="minorHAnsi" w:hAnsiTheme="minorHAnsi" w:cstheme="minorHAnsi"/>
          <w:color w:val="000000" w:themeColor="text1"/>
          <w:lang w:val="en-GB"/>
        </w:rPr>
        <w:t>during</w:t>
      </w:r>
      <w:r w:rsidRPr="004927AE">
        <w:rPr>
          <w:rFonts w:asciiTheme="minorHAnsi" w:hAnsiTheme="minorHAnsi" w:cstheme="minorHAnsi"/>
          <w:color w:val="000000" w:themeColor="text1"/>
          <w:lang w:val="en-GB"/>
        </w:rPr>
        <w:t xml:space="preserve"> the Imperial period and now take distinctive forms in higher education. </w:t>
      </w:r>
    </w:p>
    <w:p w14:paraId="4FC34F13" w14:textId="77777777" w:rsidR="00D302EF" w:rsidRPr="004927AE" w:rsidRDefault="00D302EF" w:rsidP="004927AE">
      <w:pPr>
        <w:spacing w:line="276" w:lineRule="auto"/>
        <w:rPr>
          <w:rFonts w:asciiTheme="minorHAnsi" w:hAnsiTheme="minorHAnsi" w:cstheme="minorHAnsi"/>
          <w:color w:val="000000" w:themeColor="text1"/>
          <w:lang w:val="en-GB"/>
        </w:rPr>
      </w:pPr>
    </w:p>
    <w:p w14:paraId="32BEB762" w14:textId="287C5E08" w:rsidR="00A84723" w:rsidRPr="004927AE" w:rsidRDefault="00B6460C" w:rsidP="004927AE">
      <w:pPr>
        <w:spacing w:line="276" w:lineRule="auto"/>
        <w:rPr>
          <w:rFonts w:asciiTheme="minorHAnsi" w:hAnsiTheme="minorHAnsi" w:cstheme="minorHAnsi"/>
          <w:color w:val="000000" w:themeColor="text1"/>
          <w:lang w:val="en-GB"/>
        </w:rPr>
      </w:pPr>
      <w:r w:rsidRPr="004927AE">
        <w:rPr>
          <w:rFonts w:asciiTheme="minorHAnsi" w:hAnsiTheme="minorHAnsi" w:cstheme="minorHAnsi"/>
          <w:color w:val="000000" w:themeColor="text1"/>
          <w:lang w:val="en-GB"/>
        </w:rPr>
        <w:lastRenderedPageBreak/>
        <w:t xml:space="preserve">Leninism does not have a </w:t>
      </w:r>
      <w:r w:rsidR="00E1611F" w:rsidRPr="004927AE">
        <w:rPr>
          <w:rFonts w:asciiTheme="minorHAnsi" w:hAnsiTheme="minorHAnsi" w:cstheme="minorHAnsi"/>
          <w:color w:val="000000" w:themeColor="text1"/>
          <w:lang w:val="en-GB"/>
        </w:rPr>
        <w:t>good</w:t>
      </w:r>
      <w:r w:rsidRPr="004927AE">
        <w:rPr>
          <w:rFonts w:asciiTheme="minorHAnsi" w:hAnsiTheme="minorHAnsi" w:cstheme="minorHAnsi"/>
          <w:color w:val="000000" w:themeColor="text1"/>
          <w:lang w:val="en-GB"/>
        </w:rPr>
        <w:t xml:space="preserve"> </w:t>
      </w:r>
      <w:r w:rsidR="00420BBB" w:rsidRPr="004927AE">
        <w:rPr>
          <w:rFonts w:asciiTheme="minorHAnsi" w:hAnsiTheme="minorHAnsi" w:cstheme="minorHAnsi"/>
          <w:color w:val="000000" w:themeColor="text1"/>
          <w:lang w:val="en-GB"/>
        </w:rPr>
        <w:t xml:space="preserve">worldwide </w:t>
      </w:r>
      <w:r w:rsidRPr="004927AE">
        <w:rPr>
          <w:rFonts w:asciiTheme="minorHAnsi" w:hAnsiTheme="minorHAnsi" w:cstheme="minorHAnsi"/>
          <w:color w:val="000000" w:themeColor="text1"/>
          <w:lang w:val="en-GB"/>
        </w:rPr>
        <w:t xml:space="preserve">track record as a </w:t>
      </w:r>
      <w:r w:rsidR="00420BBB" w:rsidRPr="004927AE">
        <w:rPr>
          <w:rFonts w:asciiTheme="minorHAnsi" w:hAnsiTheme="minorHAnsi" w:cstheme="minorHAnsi"/>
          <w:color w:val="000000" w:themeColor="text1"/>
          <w:lang w:val="en-GB"/>
        </w:rPr>
        <w:t xml:space="preserve">stable </w:t>
      </w:r>
      <w:r w:rsidRPr="004927AE">
        <w:rPr>
          <w:rFonts w:asciiTheme="minorHAnsi" w:hAnsiTheme="minorHAnsi" w:cstheme="minorHAnsi"/>
          <w:color w:val="000000" w:themeColor="text1"/>
          <w:lang w:val="en-GB"/>
        </w:rPr>
        <w:t>mode of governance</w:t>
      </w:r>
      <w:r w:rsidR="00420BBB" w:rsidRPr="004927AE">
        <w:rPr>
          <w:rFonts w:asciiTheme="minorHAnsi" w:hAnsiTheme="minorHAnsi" w:cstheme="minorHAnsi"/>
          <w:color w:val="000000" w:themeColor="text1"/>
          <w:lang w:val="en-GB"/>
        </w:rPr>
        <w:t xml:space="preserve">, </w:t>
      </w:r>
      <w:r w:rsidR="000B3590" w:rsidRPr="004927AE">
        <w:rPr>
          <w:rFonts w:asciiTheme="minorHAnsi" w:hAnsiTheme="minorHAnsi" w:cstheme="minorHAnsi"/>
          <w:color w:val="000000" w:themeColor="text1"/>
          <w:lang w:val="en-GB"/>
        </w:rPr>
        <w:t>but</w:t>
      </w:r>
      <w:r w:rsidR="00412D0E" w:rsidRPr="004927AE">
        <w:rPr>
          <w:rFonts w:asciiTheme="minorHAnsi" w:hAnsiTheme="minorHAnsi" w:cstheme="minorHAnsi"/>
          <w:color w:val="000000" w:themeColor="text1"/>
          <w:lang w:val="en-GB"/>
        </w:rPr>
        <w:t xml:space="preserve"> </w:t>
      </w:r>
      <w:r w:rsidR="00420BBB" w:rsidRPr="004927AE">
        <w:rPr>
          <w:rFonts w:asciiTheme="minorHAnsi" w:hAnsiTheme="minorHAnsi" w:cstheme="minorHAnsi"/>
          <w:color w:val="000000" w:themeColor="text1"/>
          <w:lang w:val="en-GB"/>
        </w:rPr>
        <w:t>it</w:t>
      </w:r>
      <w:r w:rsidRPr="004927AE">
        <w:rPr>
          <w:rFonts w:asciiTheme="minorHAnsi" w:hAnsiTheme="minorHAnsi" w:cstheme="minorHAnsi"/>
          <w:color w:val="000000" w:themeColor="text1"/>
          <w:lang w:val="en-GB"/>
        </w:rPr>
        <w:t xml:space="preserve"> has </w:t>
      </w:r>
      <w:r w:rsidR="000B3590" w:rsidRPr="004927AE">
        <w:rPr>
          <w:rFonts w:asciiTheme="minorHAnsi" w:hAnsiTheme="minorHAnsi" w:cstheme="minorHAnsi"/>
          <w:color w:val="000000" w:themeColor="text1"/>
          <w:lang w:val="en-GB"/>
        </w:rPr>
        <w:t>worked</w:t>
      </w:r>
      <w:r w:rsidRPr="004927AE">
        <w:rPr>
          <w:rFonts w:asciiTheme="minorHAnsi" w:hAnsiTheme="minorHAnsi" w:cstheme="minorHAnsi"/>
          <w:color w:val="000000" w:themeColor="text1"/>
          <w:lang w:val="en-GB"/>
        </w:rPr>
        <w:t xml:space="preserve"> </w:t>
      </w:r>
      <w:r w:rsidR="000B3590" w:rsidRPr="004927AE">
        <w:rPr>
          <w:rFonts w:asciiTheme="minorHAnsi" w:hAnsiTheme="minorHAnsi" w:cstheme="minorHAnsi"/>
          <w:color w:val="000000" w:themeColor="text1"/>
          <w:lang w:val="en-GB"/>
        </w:rPr>
        <w:t xml:space="preserve">better </w:t>
      </w:r>
      <w:r w:rsidR="00A84723" w:rsidRPr="004927AE">
        <w:rPr>
          <w:rFonts w:asciiTheme="minorHAnsi" w:hAnsiTheme="minorHAnsi" w:cstheme="minorHAnsi"/>
          <w:color w:val="000000" w:themeColor="text1"/>
          <w:lang w:val="en-GB"/>
        </w:rPr>
        <w:t xml:space="preserve">in China </w:t>
      </w:r>
      <w:r w:rsidRPr="004927AE">
        <w:rPr>
          <w:rFonts w:asciiTheme="minorHAnsi" w:hAnsiTheme="minorHAnsi" w:cstheme="minorHAnsi"/>
          <w:color w:val="000000" w:themeColor="text1"/>
          <w:lang w:val="en-GB"/>
        </w:rPr>
        <w:t xml:space="preserve">because it has become hybridised with traditional imperial statecraft </w:t>
      </w:r>
      <w:r w:rsidR="00420BBB" w:rsidRPr="004927AE">
        <w:rPr>
          <w:rFonts w:asciiTheme="minorHAnsi" w:hAnsiTheme="minorHAnsi" w:cstheme="minorHAnsi"/>
          <w:color w:val="000000" w:themeColor="text1"/>
          <w:lang w:val="en-GB"/>
        </w:rPr>
        <w:t>with</w:t>
      </w:r>
      <w:r w:rsidRPr="004927AE">
        <w:rPr>
          <w:rFonts w:asciiTheme="minorHAnsi" w:hAnsiTheme="minorHAnsi" w:cstheme="minorHAnsi"/>
          <w:color w:val="000000" w:themeColor="text1"/>
          <w:lang w:val="en-GB"/>
        </w:rPr>
        <w:t xml:space="preserve"> its wealth of historical lessons and methods of how to manage a large and diverse country in which grass-roots initiative is inevitable and necessary. </w:t>
      </w:r>
      <w:r w:rsidR="00412D0E" w:rsidRPr="004927AE">
        <w:rPr>
          <w:rFonts w:asciiTheme="minorHAnsi" w:hAnsiTheme="minorHAnsi" w:cstheme="minorHAnsi"/>
          <w:color w:val="000000" w:themeColor="text1"/>
          <w:lang w:val="en-GB"/>
        </w:rPr>
        <w:t>F</w:t>
      </w:r>
      <w:r w:rsidR="00546AC3" w:rsidRPr="004927AE">
        <w:rPr>
          <w:rFonts w:asciiTheme="minorHAnsi" w:hAnsiTheme="minorHAnsi" w:cstheme="minorHAnsi"/>
          <w:color w:val="000000" w:themeColor="text1"/>
          <w:lang w:val="en-GB"/>
        </w:rPr>
        <w:t xml:space="preserve">ollowing the </w:t>
      </w:r>
      <w:r w:rsidR="00A84723" w:rsidRPr="004927AE">
        <w:rPr>
          <w:rFonts w:asciiTheme="minorHAnsi" w:hAnsiTheme="minorHAnsi" w:cstheme="minorHAnsi"/>
          <w:color w:val="000000" w:themeColor="text1"/>
          <w:lang w:val="en-GB"/>
        </w:rPr>
        <w:t>rebellion</w:t>
      </w:r>
      <w:r w:rsidR="00412D0E" w:rsidRPr="004927AE">
        <w:rPr>
          <w:rFonts w:asciiTheme="minorHAnsi" w:hAnsiTheme="minorHAnsi" w:cstheme="minorHAnsi"/>
          <w:color w:val="000000" w:themeColor="text1"/>
          <w:lang w:val="en-GB"/>
        </w:rPr>
        <w:t>s</w:t>
      </w:r>
      <w:r w:rsidR="00A84723" w:rsidRPr="004927AE">
        <w:rPr>
          <w:rFonts w:asciiTheme="minorHAnsi" w:hAnsiTheme="minorHAnsi" w:cstheme="minorHAnsi"/>
          <w:color w:val="000000" w:themeColor="text1"/>
          <w:lang w:val="en-GB"/>
        </w:rPr>
        <w:t xml:space="preserve"> in the borderlands under the Tang dynasty, t</w:t>
      </w:r>
      <w:r w:rsidR="00546AC3" w:rsidRPr="004927AE">
        <w:rPr>
          <w:rFonts w:asciiTheme="minorHAnsi" w:hAnsiTheme="minorHAnsi" w:cstheme="minorHAnsi"/>
          <w:color w:val="000000" w:themeColor="text1"/>
          <w:lang w:val="en-GB"/>
        </w:rPr>
        <w:t xml:space="preserve">he Song dynasty developed a localised political elite </w:t>
      </w:r>
      <w:r w:rsidR="00A84723" w:rsidRPr="004927AE">
        <w:rPr>
          <w:rFonts w:asciiTheme="minorHAnsi" w:hAnsiTheme="minorHAnsi" w:cstheme="minorHAnsi"/>
          <w:color w:val="000000" w:themeColor="text1"/>
          <w:lang w:val="en-GB"/>
        </w:rPr>
        <w:t xml:space="preserve">that was Academy </w:t>
      </w:r>
      <w:r w:rsidR="00546AC3" w:rsidRPr="004927AE">
        <w:rPr>
          <w:rFonts w:asciiTheme="minorHAnsi" w:hAnsiTheme="minorHAnsi" w:cstheme="minorHAnsi"/>
          <w:color w:val="000000" w:themeColor="text1"/>
          <w:lang w:val="en-GB"/>
        </w:rPr>
        <w:t xml:space="preserve">trained and </w:t>
      </w:r>
      <w:r w:rsidR="00157BDD" w:rsidRPr="004927AE">
        <w:rPr>
          <w:rFonts w:asciiTheme="minorHAnsi" w:hAnsiTheme="minorHAnsi" w:cstheme="minorHAnsi"/>
          <w:color w:val="000000" w:themeColor="text1"/>
          <w:lang w:val="en-GB"/>
        </w:rPr>
        <w:t xml:space="preserve">locally assigned </w:t>
      </w:r>
      <w:r w:rsidR="00412D0E" w:rsidRPr="004927AE">
        <w:rPr>
          <w:rFonts w:asciiTheme="minorHAnsi" w:hAnsiTheme="minorHAnsi" w:cstheme="minorHAnsi"/>
          <w:color w:val="000000" w:themeColor="text1"/>
          <w:lang w:val="en-GB"/>
        </w:rPr>
        <w:t>from</w:t>
      </w:r>
      <w:r w:rsidR="00546AC3" w:rsidRPr="004927AE">
        <w:rPr>
          <w:rFonts w:asciiTheme="minorHAnsi" w:hAnsiTheme="minorHAnsi" w:cstheme="minorHAnsi"/>
          <w:color w:val="000000" w:themeColor="text1"/>
          <w:lang w:val="en-GB"/>
        </w:rPr>
        <w:t xml:space="preserve"> the centre</w:t>
      </w:r>
      <w:r w:rsidR="00420BBB" w:rsidRPr="004927AE">
        <w:rPr>
          <w:rFonts w:asciiTheme="minorHAnsi" w:hAnsiTheme="minorHAnsi" w:cstheme="minorHAnsi"/>
          <w:color w:val="000000" w:themeColor="text1"/>
          <w:lang w:val="en-GB"/>
        </w:rPr>
        <w:t xml:space="preserve"> </w:t>
      </w:r>
      <w:r w:rsidR="00546AC3" w:rsidRPr="004927AE">
        <w:rPr>
          <w:rFonts w:asciiTheme="minorHAnsi" w:hAnsiTheme="minorHAnsi" w:cstheme="minorHAnsi"/>
          <w:color w:val="000000" w:themeColor="text1"/>
          <w:lang w:val="en-GB"/>
        </w:rPr>
        <w:t>of the state. Local officials depended on central support for career progression. ‘Localisation and the consolidation of unified imperial power</w:t>
      </w:r>
      <w:r w:rsidR="00A84723" w:rsidRPr="004927AE">
        <w:rPr>
          <w:rFonts w:asciiTheme="minorHAnsi" w:hAnsiTheme="minorHAnsi" w:cstheme="minorHAnsi"/>
          <w:color w:val="000000" w:themeColor="text1"/>
          <w:lang w:val="en-GB"/>
        </w:rPr>
        <w:t xml:space="preserve"> appear to be positively correlated’ </w:t>
      </w:r>
      <w:r w:rsidR="000B3590" w:rsidRPr="004927AE">
        <w:rPr>
          <w:rFonts w:asciiTheme="minorHAnsi" w:hAnsiTheme="minorHAnsi" w:cstheme="minorHAnsi"/>
          <w:color w:val="000000" w:themeColor="text1"/>
          <w:lang w:val="en-GB"/>
        </w:rPr>
        <w:t xml:space="preserve">state </w:t>
      </w:r>
      <w:r w:rsidR="00A84723" w:rsidRPr="004927AE">
        <w:rPr>
          <w:rFonts w:asciiTheme="minorHAnsi" w:hAnsiTheme="minorHAnsi" w:cstheme="minorHAnsi"/>
          <w:color w:val="000000" w:themeColor="text1"/>
          <w:lang w:val="en-GB"/>
        </w:rPr>
        <w:t>Blockmans and de Weerdt</w:t>
      </w:r>
      <w:r w:rsidR="000B3590" w:rsidRPr="004927AE">
        <w:rPr>
          <w:rFonts w:asciiTheme="minorHAnsi" w:hAnsiTheme="minorHAnsi" w:cstheme="minorHAnsi"/>
          <w:color w:val="000000" w:themeColor="text1"/>
          <w:lang w:val="en-GB"/>
        </w:rPr>
        <w:t>.</w:t>
      </w:r>
      <w:r w:rsidR="00A84723" w:rsidRPr="004927AE">
        <w:rPr>
          <w:rFonts w:asciiTheme="minorHAnsi" w:hAnsiTheme="minorHAnsi" w:cstheme="minorHAnsi"/>
          <w:color w:val="000000" w:themeColor="text1"/>
          <w:lang w:val="en-GB"/>
        </w:rPr>
        <w:t xml:space="preserve"> </w:t>
      </w:r>
      <w:r w:rsidR="00F13C8A" w:rsidRPr="004927AE">
        <w:rPr>
          <w:rFonts w:asciiTheme="minorHAnsi" w:hAnsiTheme="minorHAnsi" w:cstheme="minorHAnsi"/>
          <w:color w:val="000000" w:themeColor="text1"/>
          <w:lang w:val="en-GB"/>
        </w:rPr>
        <w:t>Sounds familiar. The</w:t>
      </w:r>
      <w:r w:rsidR="00A84723" w:rsidRPr="004927AE">
        <w:rPr>
          <w:rFonts w:asciiTheme="minorHAnsi" w:hAnsiTheme="minorHAnsi" w:cstheme="minorHAnsi"/>
          <w:color w:val="000000" w:themeColor="text1"/>
          <w:lang w:val="en-GB"/>
        </w:rPr>
        <w:t xml:space="preserve"> approach continued under the Ming and Qing</w:t>
      </w:r>
      <w:r w:rsidR="000B3590" w:rsidRPr="004927AE">
        <w:rPr>
          <w:rFonts w:asciiTheme="minorHAnsi" w:hAnsiTheme="minorHAnsi" w:cstheme="minorHAnsi"/>
          <w:color w:val="000000" w:themeColor="text1"/>
          <w:lang w:val="en-GB"/>
        </w:rPr>
        <w:t>,</w:t>
      </w:r>
      <w:r w:rsidR="00A84723" w:rsidRPr="004927AE">
        <w:rPr>
          <w:rFonts w:asciiTheme="minorHAnsi" w:hAnsiTheme="minorHAnsi" w:cstheme="minorHAnsi"/>
          <w:color w:val="000000" w:themeColor="text1"/>
          <w:lang w:val="en-GB"/>
        </w:rPr>
        <w:t xml:space="preserve"> and essentially is still in use. </w:t>
      </w:r>
    </w:p>
    <w:p w14:paraId="71FE8BE5" w14:textId="77777777" w:rsidR="00543955" w:rsidRPr="004927AE" w:rsidRDefault="00543955" w:rsidP="004927AE">
      <w:pPr>
        <w:spacing w:line="276" w:lineRule="auto"/>
        <w:rPr>
          <w:rFonts w:asciiTheme="minorHAnsi" w:hAnsiTheme="minorHAnsi" w:cstheme="minorHAnsi"/>
          <w:color w:val="000000" w:themeColor="text1"/>
          <w:lang w:val="en-GB"/>
        </w:rPr>
      </w:pPr>
    </w:p>
    <w:p w14:paraId="4424E508" w14:textId="7A23111B" w:rsidR="00157BDD" w:rsidRPr="004927AE" w:rsidRDefault="00157BDD" w:rsidP="004927AE">
      <w:pPr>
        <w:spacing w:line="276" w:lineRule="auto"/>
        <w:rPr>
          <w:rFonts w:asciiTheme="minorHAnsi" w:hAnsiTheme="minorHAnsi" w:cstheme="minorHAnsi"/>
          <w:color w:val="000000" w:themeColor="text1"/>
          <w:lang w:val="en-GB"/>
        </w:rPr>
      </w:pPr>
      <w:r w:rsidRPr="004927AE">
        <w:rPr>
          <w:rFonts w:asciiTheme="minorHAnsi" w:hAnsiTheme="minorHAnsi" w:cstheme="minorHAnsi"/>
          <w:color w:val="000000" w:themeColor="text1"/>
          <w:lang w:val="en-GB"/>
        </w:rPr>
        <w:t xml:space="preserve">In addition to centrally managed devolution, successive Imperial dynasties used dual structures of leadership, to pluralise the flow of information upward to the emperor and diminish the potential for concentrated power. </w:t>
      </w:r>
      <w:r w:rsidR="00AE48EA" w:rsidRPr="004927AE">
        <w:rPr>
          <w:rFonts w:asciiTheme="minorHAnsi" w:hAnsiTheme="minorHAnsi" w:cstheme="minorHAnsi"/>
          <w:color w:val="000000" w:themeColor="text1"/>
          <w:lang w:val="en-GB"/>
        </w:rPr>
        <w:t xml:space="preserve">Under the </w:t>
      </w:r>
      <w:r w:rsidR="00F13C8A" w:rsidRPr="004927AE">
        <w:rPr>
          <w:rFonts w:asciiTheme="minorHAnsi" w:hAnsiTheme="minorHAnsi" w:cstheme="minorHAnsi"/>
          <w:color w:val="000000" w:themeColor="text1"/>
          <w:lang w:val="en-GB"/>
        </w:rPr>
        <w:t xml:space="preserve">first </w:t>
      </w:r>
      <w:r w:rsidR="00AE48EA" w:rsidRPr="004927AE">
        <w:rPr>
          <w:rFonts w:asciiTheme="minorHAnsi" w:hAnsiTheme="minorHAnsi" w:cstheme="minorHAnsi"/>
          <w:color w:val="000000" w:themeColor="text1"/>
          <w:lang w:val="en-GB"/>
        </w:rPr>
        <w:t>Qin emperor each territorial commandery was headed by a governor but there was an imperial inspector to watch the governor. In the Song a military complex operated alongside the civil administrati</w:t>
      </w:r>
      <w:r w:rsidR="00E1611F" w:rsidRPr="004927AE">
        <w:rPr>
          <w:rFonts w:asciiTheme="minorHAnsi" w:hAnsiTheme="minorHAnsi" w:cstheme="minorHAnsi"/>
          <w:color w:val="000000" w:themeColor="text1"/>
          <w:lang w:val="en-GB"/>
        </w:rPr>
        <w:t>on</w:t>
      </w:r>
      <w:r w:rsidR="00F13C8A" w:rsidRPr="004927AE">
        <w:rPr>
          <w:rFonts w:asciiTheme="minorHAnsi" w:hAnsiTheme="minorHAnsi" w:cstheme="minorHAnsi"/>
          <w:color w:val="000000" w:themeColor="text1"/>
          <w:lang w:val="en-GB"/>
        </w:rPr>
        <w:t>, each with</w:t>
      </w:r>
      <w:r w:rsidR="00AE48EA" w:rsidRPr="004927AE">
        <w:rPr>
          <w:rFonts w:asciiTheme="minorHAnsi" w:hAnsiTheme="minorHAnsi" w:cstheme="minorHAnsi"/>
          <w:color w:val="000000" w:themeColor="text1"/>
          <w:lang w:val="en-GB"/>
        </w:rPr>
        <w:t xml:space="preserve"> different social origins and </w:t>
      </w:r>
      <w:r w:rsidR="00F13C8A" w:rsidRPr="004927AE">
        <w:rPr>
          <w:rFonts w:asciiTheme="minorHAnsi" w:hAnsiTheme="minorHAnsi" w:cstheme="minorHAnsi"/>
          <w:color w:val="000000" w:themeColor="text1"/>
          <w:lang w:val="en-GB"/>
        </w:rPr>
        <w:t xml:space="preserve">networks. The </w:t>
      </w:r>
      <w:r w:rsidR="00AE48EA" w:rsidRPr="004927AE">
        <w:rPr>
          <w:rFonts w:asciiTheme="minorHAnsi" w:hAnsiTheme="minorHAnsi" w:cstheme="minorHAnsi"/>
          <w:color w:val="000000" w:themeColor="text1"/>
          <w:lang w:val="en-GB"/>
        </w:rPr>
        <w:t>administrators tended to conservatism</w:t>
      </w:r>
      <w:r w:rsidR="00F13C8A" w:rsidRPr="004927AE">
        <w:rPr>
          <w:rFonts w:asciiTheme="minorHAnsi" w:hAnsiTheme="minorHAnsi" w:cstheme="minorHAnsi"/>
          <w:color w:val="000000" w:themeColor="text1"/>
          <w:lang w:val="en-GB"/>
        </w:rPr>
        <w:t xml:space="preserve"> but</w:t>
      </w:r>
      <w:r w:rsidR="00AE48EA" w:rsidRPr="004927AE">
        <w:rPr>
          <w:rFonts w:asciiTheme="minorHAnsi" w:hAnsiTheme="minorHAnsi" w:cstheme="minorHAnsi"/>
          <w:color w:val="000000" w:themeColor="text1"/>
          <w:lang w:val="en-GB"/>
        </w:rPr>
        <w:t xml:space="preserve"> the military officials were </w:t>
      </w:r>
      <w:r w:rsidR="00F13C8A" w:rsidRPr="004927AE">
        <w:rPr>
          <w:rFonts w:asciiTheme="minorHAnsi" w:hAnsiTheme="minorHAnsi" w:cstheme="minorHAnsi"/>
          <w:color w:val="000000" w:themeColor="text1"/>
          <w:lang w:val="en-GB"/>
        </w:rPr>
        <w:t xml:space="preserve">more </w:t>
      </w:r>
      <w:r w:rsidR="00AE48EA" w:rsidRPr="004927AE">
        <w:rPr>
          <w:rFonts w:asciiTheme="minorHAnsi" w:hAnsiTheme="minorHAnsi" w:cstheme="minorHAnsi"/>
          <w:color w:val="000000" w:themeColor="text1"/>
          <w:lang w:val="en-GB"/>
        </w:rPr>
        <w:t xml:space="preserve">capable of arbitrary action. </w:t>
      </w:r>
      <w:r w:rsidR="00A61411" w:rsidRPr="004927AE">
        <w:rPr>
          <w:rFonts w:asciiTheme="minorHAnsi" w:hAnsiTheme="minorHAnsi" w:cstheme="minorHAnsi"/>
          <w:color w:val="000000" w:themeColor="text1"/>
          <w:lang w:val="en-GB"/>
        </w:rPr>
        <w:t>Under the Ming the palace eunuchs ran a shadow administration alongside the civil service</w:t>
      </w:r>
      <w:r w:rsidR="00057B3D" w:rsidRPr="004927AE">
        <w:rPr>
          <w:rFonts w:asciiTheme="minorHAnsi" w:hAnsiTheme="minorHAnsi" w:cstheme="minorHAnsi"/>
          <w:color w:val="000000" w:themeColor="text1"/>
          <w:lang w:val="en-GB"/>
        </w:rPr>
        <w:t>. E</w:t>
      </w:r>
      <w:r w:rsidR="00A61411" w:rsidRPr="004927AE">
        <w:rPr>
          <w:rFonts w:asciiTheme="minorHAnsi" w:hAnsiTheme="minorHAnsi" w:cstheme="minorHAnsi"/>
          <w:color w:val="000000" w:themeColor="text1"/>
          <w:lang w:val="en-GB"/>
        </w:rPr>
        <w:t>ach inform</w:t>
      </w:r>
      <w:r w:rsidR="00057B3D" w:rsidRPr="004927AE">
        <w:rPr>
          <w:rFonts w:asciiTheme="minorHAnsi" w:hAnsiTheme="minorHAnsi" w:cstheme="minorHAnsi"/>
          <w:color w:val="000000" w:themeColor="text1"/>
          <w:lang w:val="en-GB"/>
        </w:rPr>
        <w:t>ed</w:t>
      </w:r>
      <w:r w:rsidR="00A61411" w:rsidRPr="004927AE">
        <w:rPr>
          <w:rFonts w:asciiTheme="minorHAnsi" w:hAnsiTheme="minorHAnsi" w:cstheme="minorHAnsi"/>
          <w:color w:val="000000" w:themeColor="text1"/>
          <w:lang w:val="en-GB"/>
        </w:rPr>
        <w:t xml:space="preserve"> on the other. </w:t>
      </w:r>
      <w:r w:rsidR="00AE48EA" w:rsidRPr="004927AE">
        <w:rPr>
          <w:rFonts w:asciiTheme="minorHAnsi" w:hAnsiTheme="minorHAnsi" w:cstheme="minorHAnsi"/>
          <w:color w:val="000000" w:themeColor="text1"/>
          <w:lang w:val="en-GB"/>
        </w:rPr>
        <w:t>The Qing dynasty used dual appointments</w:t>
      </w:r>
      <w:r w:rsidR="00F13C8A" w:rsidRPr="004927AE">
        <w:rPr>
          <w:rFonts w:asciiTheme="minorHAnsi" w:hAnsiTheme="minorHAnsi" w:cstheme="minorHAnsi"/>
          <w:color w:val="000000" w:themeColor="text1"/>
          <w:lang w:val="en-GB"/>
        </w:rPr>
        <w:t xml:space="preserve">. </w:t>
      </w:r>
      <w:r w:rsidR="00A61411" w:rsidRPr="004927AE">
        <w:rPr>
          <w:rFonts w:asciiTheme="minorHAnsi" w:hAnsiTheme="minorHAnsi" w:cstheme="minorHAnsi"/>
          <w:color w:val="000000" w:themeColor="text1"/>
          <w:lang w:val="en-GB"/>
        </w:rPr>
        <w:t xml:space="preserve">Manchu governors-general were paired with Chinese governors. </w:t>
      </w:r>
      <w:r w:rsidR="006F2B35" w:rsidRPr="004927AE">
        <w:rPr>
          <w:rFonts w:asciiTheme="minorHAnsi" w:hAnsiTheme="minorHAnsi" w:cstheme="minorHAnsi"/>
          <w:color w:val="000000" w:themeColor="text1"/>
          <w:lang w:val="en-GB"/>
        </w:rPr>
        <w:t>They monitored one another’s adherence to central directives</w:t>
      </w:r>
      <w:r w:rsidR="00957E0E" w:rsidRPr="004927AE">
        <w:rPr>
          <w:rFonts w:asciiTheme="minorHAnsi" w:hAnsiTheme="minorHAnsi" w:cstheme="minorHAnsi"/>
          <w:color w:val="000000" w:themeColor="text1"/>
          <w:lang w:val="en-GB"/>
        </w:rPr>
        <w:t xml:space="preserve">. A similar </w:t>
      </w:r>
      <w:r w:rsidR="00F13C8A" w:rsidRPr="004927AE">
        <w:rPr>
          <w:rFonts w:asciiTheme="minorHAnsi" w:hAnsiTheme="minorHAnsi" w:cstheme="minorHAnsi"/>
          <w:color w:val="000000" w:themeColor="text1"/>
          <w:lang w:val="en-GB"/>
        </w:rPr>
        <w:t xml:space="preserve">dual </w:t>
      </w:r>
      <w:r w:rsidR="00957E0E" w:rsidRPr="004927AE">
        <w:rPr>
          <w:rFonts w:asciiTheme="minorHAnsi" w:hAnsiTheme="minorHAnsi" w:cstheme="minorHAnsi"/>
          <w:color w:val="000000" w:themeColor="text1"/>
          <w:lang w:val="en-GB"/>
        </w:rPr>
        <w:t>structure was found at lower levels of the bureaucracy</w:t>
      </w:r>
      <w:r w:rsidR="00F13C8A" w:rsidRPr="004927AE">
        <w:rPr>
          <w:rFonts w:asciiTheme="minorHAnsi" w:hAnsiTheme="minorHAnsi" w:cstheme="minorHAnsi"/>
          <w:color w:val="000000" w:themeColor="text1"/>
          <w:lang w:val="en-GB"/>
        </w:rPr>
        <w:t xml:space="preserve">. </w:t>
      </w:r>
      <w:r w:rsidR="00A61411" w:rsidRPr="004927AE">
        <w:rPr>
          <w:rFonts w:asciiTheme="minorHAnsi" w:hAnsiTheme="minorHAnsi" w:cstheme="minorHAnsi"/>
          <w:color w:val="000000" w:themeColor="text1"/>
          <w:lang w:val="en-GB"/>
        </w:rPr>
        <w:t>Meanwhile</w:t>
      </w:r>
      <w:r w:rsidR="00057B3D" w:rsidRPr="004927AE">
        <w:rPr>
          <w:rFonts w:asciiTheme="minorHAnsi" w:hAnsiTheme="minorHAnsi" w:cstheme="minorHAnsi"/>
          <w:color w:val="000000" w:themeColor="text1"/>
          <w:lang w:val="en-GB"/>
        </w:rPr>
        <w:t>,</w:t>
      </w:r>
      <w:r w:rsidR="00A61411" w:rsidRPr="004927AE">
        <w:rPr>
          <w:rFonts w:asciiTheme="minorHAnsi" w:hAnsiTheme="minorHAnsi" w:cstheme="minorHAnsi"/>
          <w:color w:val="000000" w:themeColor="text1"/>
          <w:lang w:val="en-GB"/>
        </w:rPr>
        <w:t xml:space="preserve"> censors reported to the emperor on both sets of officials</w:t>
      </w:r>
      <w:r w:rsidR="00F13C8A" w:rsidRPr="004927AE">
        <w:rPr>
          <w:rFonts w:asciiTheme="minorHAnsi" w:hAnsiTheme="minorHAnsi" w:cstheme="minorHAnsi"/>
          <w:color w:val="000000" w:themeColor="text1"/>
          <w:lang w:val="en-GB"/>
        </w:rPr>
        <w:t>.</w:t>
      </w:r>
      <w:r w:rsidR="00A61411" w:rsidRPr="004927AE">
        <w:rPr>
          <w:rFonts w:asciiTheme="minorHAnsi" w:hAnsiTheme="minorHAnsi" w:cstheme="minorHAnsi"/>
          <w:color w:val="000000" w:themeColor="text1"/>
          <w:lang w:val="en-GB"/>
        </w:rPr>
        <w:t xml:space="preserve"> </w:t>
      </w:r>
      <w:r w:rsidR="00F13C8A" w:rsidRPr="004927AE">
        <w:rPr>
          <w:rFonts w:asciiTheme="minorHAnsi" w:hAnsiTheme="minorHAnsi" w:cstheme="minorHAnsi"/>
          <w:color w:val="000000" w:themeColor="text1"/>
          <w:lang w:val="en-GB"/>
        </w:rPr>
        <w:t>T</w:t>
      </w:r>
      <w:r w:rsidR="00A61411" w:rsidRPr="004927AE">
        <w:rPr>
          <w:rFonts w:asciiTheme="minorHAnsi" w:hAnsiTheme="minorHAnsi" w:cstheme="minorHAnsi"/>
          <w:color w:val="000000" w:themeColor="text1"/>
          <w:lang w:val="en-GB"/>
        </w:rPr>
        <w:t>he dual leadership of today’s universities</w:t>
      </w:r>
      <w:r w:rsidR="001F15C4" w:rsidRPr="004927AE">
        <w:rPr>
          <w:rFonts w:asciiTheme="minorHAnsi" w:hAnsiTheme="minorHAnsi" w:cstheme="minorHAnsi"/>
          <w:color w:val="000000" w:themeColor="text1"/>
          <w:lang w:val="en-GB"/>
        </w:rPr>
        <w:t xml:space="preserve"> is simpler</w:t>
      </w:r>
      <w:r w:rsidR="00F13C8A" w:rsidRPr="004927AE">
        <w:rPr>
          <w:rFonts w:asciiTheme="minorHAnsi" w:hAnsiTheme="minorHAnsi" w:cstheme="minorHAnsi"/>
          <w:color w:val="000000" w:themeColor="text1"/>
          <w:lang w:val="en-GB"/>
        </w:rPr>
        <w:t xml:space="preserve">. </w:t>
      </w:r>
    </w:p>
    <w:p w14:paraId="4B8C3365" w14:textId="77777777" w:rsidR="00543955" w:rsidRPr="004927AE" w:rsidRDefault="00543955" w:rsidP="004927AE">
      <w:pPr>
        <w:spacing w:line="276" w:lineRule="auto"/>
        <w:rPr>
          <w:rFonts w:asciiTheme="minorHAnsi" w:hAnsiTheme="minorHAnsi" w:cstheme="minorHAnsi"/>
          <w:color w:val="000000" w:themeColor="text1"/>
          <w:lang w:val="en-GB"/>
        </w:rPr>
      </w:pPr>
    </w:p>
    <w:p w14:paraId="4A13CD05" w14:textId="0D8DBE5E" w:rsidR="00AC0B86" w:rsidRPr="004927AE" w:rsidRDefault="00F13C8A" w:rsidP="004927AE">
      <w:pPr>
        <w:spacing w:line="276" w:lineRule="auto"/>
        <w:rPr>
          <w:rFonts w:asciiTheme="minorHAnsi" w:hAnsiTheme="minorHAnsi" w:cstheme="minorHAnsi"/>
          <w:color w:val="000000" w:themeColor="text1"/>
          <w:lang w:val="en-GB"/>
        </w:rPr>
      </w:pPr>
      <w:r w:rsidRPr="004927AE">
        <w:rPr>
          <w:rFonts w:asciiTheme="minorHAnsi" w:hAnsiTheme="minorHAnsi" w:cstheme="minorHAnsi"/>
          <w:color w:val="000000" w:themeColor="text1"/>
          <w:lang w:val="en-GB"/>
        </w:rPr>
        <w:t>After Deng X</w:t>
      </w:r>
      <w:r w:rsidR="00455C58" w:rsidRPr="004927AE">
        <w:rPr>
          <w:rFonts w:asciiTheme="minorHAnsi" w:hAnsiTheme="minorHAnsi" w:cstheme="minorHAnsi"/>
          <w:color w:val="000000" w:themeColor="text1"/>
          <w:lang w:val="en-GB"/>
        </w:rPr>
        <w:t xml:space="preserve">iaoping </w:t>
      </w:r>
      <w:r w:rsidRPr="004927AE">
        <w:rPr>
          <w:rFonts w:asciiTheme="minorHAnsi" w:hAnsiTheme="minorHAnsi" w:cstheme="minorHAnsi"/>
          <w:color w:val="000000" w:themeColor="text1"/>
          <w:lang w:val="en-GB"/>
        </w:rPr>
        <w:t xml:space="preserve">was restored </w:t>
      </w:r>
      <w:r w:rsidR="00455C58" w:rsidRPr="004927AE">
        <w:rPr>
          <w:rFonts w:asciiTheme="minorHAnsi" w:hAnsiTheme="minorHAnsi" w:cstheme="minorHAnsi"/>
          <w:color w:val="000000" w:themeColor="text1"/>
          <w:lang w:val="en-GB"/>
        </w:rPr>
        <w:t xml:space="preserve">to </w:t>
      </w:r>
      <w:r w:rsidR="00C3152F" w:rsidRPr="004927AE">
        <w:rPr>
          <w:rFonts w:asciiTheme="minorHAnsi" w:hAnsiTheme="minorHAnsi" w:cstheme="minorHAnsi"/>
          <w:color w:val="000000" w:themeColor="text1"/>
          <w:lang w:val="en-GB"/>
        </w:rPr>
        <w:t xml:space="preserve">the </w:t>
      </w:r>
      <w:r w:rsidR="00455C58" w:rsidRPr="004927AE">
        <w:rPr>
          <w:rFonts w:asciiTheme="minorHAnsi" w:hAnsiTheme="minorHAnsi" w:cstheme="minorHAnsi"/>
          <w:color w:val="000000" w:themeColor="text1"/>
          <w:lang w:val="en-GB"/>
        </w:rPr>
        <w:t>party leadership in 197</w:t>
      </w:r>
      <w:r w:rsidR="00F1748F" w:rsidRPr="004927AE">
        <w:rPr>
          <w:rFonts w:asciiTheme="minorHAnsi" w:hAnsiTheme="minorHAnsi" w:cstheme="minorHAnsi"/>
          <w:color w:val="000000" w:themeColor="text1"/>
          <w:lang w:val="en-GB"/>
        </w:rPr>
        <w:t>7</w:t>
      </w:r>
      <w:r w:rsidR="00455C58" w:rsidRPr="004927AE">
        <w:rPr>
          <w:rFonts w:asciiTheme="minorHAnsi" w:hAnsiTheme="minorHAnsi" w:cstheme="minorHAnsi"/>
          <w:color w:val="000000" w:themeColor="text1"/>
          <w:lang w:val="en-GB"/>
        </w:rPr>
        <w:t xml:space="preserve"> </w:t>
      </w:r>
      <w:r w:rsidRPr="004927AE">
        <w:rPr>
          <w:rFonts w:asciiTheme="minorHAnsi" w:hAnsiTheme="minorHAnsi" w:cstheme="minorHAnsi"/>
          <w:color w:val="000000" w:themeColor="text1"/>
          <w:lang w:val="en-GB"/>
        </w:rPr>
        <w:t>he</w:t>
      </w:r>
      <w:r w:rsidR="00455C58" w:rsidRPr="004927AE">
        <w:rPr>
          <w:rFonts w:asciiTheme="minorHAnsi" w:hAnsiTheme="minorHAnsi" w:cstheme="minorHAnsi"/>
          <w:color w:val="000000" w:themeColor="text1"/>
          <w:lang w:val="en-GB"/>
        </w:rPr>
        <w:t xml:space="preserve"> </w:t>
      </w:r>
      <w:r w:rsidR="00C16716" w:rsidRPr="004927AE">
        <w:rPr>
          <w:rFonts w:asciiTheme="minorHAnsi" w:hAnsiTheme="minorHAnsi" w:cstheme="minorHAnsi"/>
          <w:color w:val="000000" w:themeColor="text1"/>
          <w:lang w:val="en-GB"/>
        </w:rPr>
        <w:t xml:space="preserve">moved quickly to depoliticise the universities and to establish the capacity for grass roots initiative. </w:t>
      </w:r>
      <w:r w:rsidR="00A77A04" w:rsidRPr="004927AE">
        <w:rPr>
          <w:rFonts w:asciiTheme="minorHAnsi" w:hAnsiTheme="minorHAnsi" w:cstheme="minorHAnsi"/>
          <w:color w:val="000000" w:themeColor="text1"/>
          <w:lang w:val="en-GB"/>
        </w:rPr>
        <w:t xml:space="preserve">Deng </w:t>
      </w:r>
      <w:r w:rsidR="00DF095A" w:rsidRPr="004927AE">
        <w:rPr>
          <w:rFonts w:asciiTheme="minorHAnsi" w:hAnsiTheme="minorHAnsi" w:cstheme="minorHAnsi"/>
          <w:color w:val="000000" w:themeColor="text1"/>
          <w:lang w:val="en-GB"/>
        </w:rPr>
        <w:t>emphasised</w:t>
      </w:r>
      <w:r w:rsidR="00A77A04" w:rsidRPr="004927AE">
        <w:rPr>
          <w:rFonts w:asciiTheme="minorHAnsi" w:hAnsiTheme="minorHAnsi" w:cstheme="minorHAnsi"/>
          <w:color w:val="000000" w:themeColor="text1"/>
          <w:lang w:val="en-GB"/>
        </w:rPr>
        <w:t xml:space="preserve"> </w:t>
      </w:r>
      <w:r w:rsidR="00DF095A" w:rsidRPr="004927AE">
        <w:rPr>
          <w:rFonts w:asciiTheme="minorHAnsi" w:hAnsiTheme="minorHAnsi" w:cstheme="minorHAnsi"/>
          <w:color w:val="000000" w:themeColor="text1"/>
          <w:lang w:val="en-GB"/>
        </w:rPr>
        <w:t>that</w:t>
      </w:r>
      <w:r w:rsidR="00A77A04" w:rsidRPr="004927AE">
        <w:rPr>
          <w:rFonts w:asciiTheme="minorHAnsi" w:hAnsiTheme="minorHAnsi" w:cstheme="minorHAnsi"/>
          <w:color w:val="000000" w:themeColor="text1"/>
          <w:lang w:val="en-GB"/>
        </w:rPr>
        <w:t xml:space="preserve"> </w:t>
      </w:r>
      <w:r w:rsidR="00C16716" w:rsidRPr="004927AE">
        <w:rPr>
          <w:rFonts w:asciiTheme="minorHAnsi" w:hAnsiTheme="minorHAnsi" w:cstheme="minorHAnsi"/>
          <w:color w:val="000000" w:themeColor="text1"/>
          <w:lang w:val="en-GB"/>
        </w:rPr>
        <w:t>scientists</w:t>
      </w:r>
      <w:r w:rsidR="00A77A04" w:rsidRPr="004927AE">
        <w:rPr>
          <w:rFonts w:asciiTheme="minorHAnsi" w:hAnsiTheme="minorHAnsi" w:cstheme="minorHAnsi"/>
          <w:color w:val="000000" w:themeColor="text1"/>
          <w:lang w:val="en-GB"/>
        </w:rPr>
        <w:t xml:space="preserve"> should be fostered and regulated</w:t>
      </w:r>
      <w:r w:rsidR="00C16716" w:rsidRPr="004927AE">
        <w:rPr>
          <w:rFonts w:asciiTheme="minorHAnsi" w:hAnsiTheme="minorHAnsi" w:cstheme="minorHAnsi"/>
          <w:color w:val="000000" w:themeColor="text1"/>
          <w:lang w:val="en-GB"/>
        </w:rPr>
        <w:t>,</w:t>
      </w:r>
      <w:r w:rsidR="00A77A04" w:rsidRPr="004927AE">
        <w:rPr>
          <w:rFonts w:asciiTheme="minorHAnsi" w:hAnsiTheme="minorHAnsi" w:cstheme="minorHAnsi"/>
          <w:color w:val="000000" w:themeColor="text1"/>
          <w:lang w:val="en-GB"/>
        </w:rPr>
        <w:t xml:space="preserve"> </w:t>
      </w:r>
      <w:r w:rsidR="00C16716" w:rsidRPr="004927AE">
        <w:rPr>
          <w:rFonts w:asciiTheme="minorHAnsi" w:hAnsiTheme="minorHAnsi" w:cstheme="minorHAnsi"/>
          <w:color w:val="000000" w:themeColor="text1"/>
          <w:lang w:val="en-GB"/>
        </w:rPr>
        <w:t>not</w:t>
      </w:r>
      <w:r w:rsidR="00A77A04" w:rsidRPr="004927AE">
        <w:rPr>
          <w:rFonts w:asciiTheme="minorHAnsi" w:hAnsiTheme="minorHAnsi" w:cstheme="minorHAnsi"/>
          <w:color w:val="000000" w:themeColor="text1"/>
          <w:lang w:val="en-GB"/>
        </w:rPr>
        <w:t xml:space="preserve"> suppressed. </w:t>
      </w:r>
      <w:r w:rsidR="00A77A04" w:rsidRPr="004927AE">
        <w:rPr>
          <w:rFonts w:asciiTheme="minorHAnsi" w:hAnsiTheme="minorHAnsi" w:cstheme="minorHAnsi"/>
          <w:lang w:val="en-GB"/>
        </w:rPr>
        <w:t xml:space="preserve">It was enough that </w:t>
      </w:r>
      <w:r w:rsidR="00C16716" w:rsidRPr="004927AE">
        <w:rPr>
          <w:rFonts w:asciiTheme="minorHAnsi" w:hAnsiTheme="minorHAnsi" w:cstheme="minorHAnsi"/>
          <w:lang w:val="en-GB"/>
        </w:rPr>
        <w:t>they</w:t>
      </w:r>
      <w:r w:rsidR="00A77A04" w:rsidRPr="004927AE">
        <w:rPr>
          <w:rFonts w:asciiTheme="minorHAnsi" w:hAnsiTheme="minorHAnsi" w:cstheme="minorHAnsi"/>
          <w:lang w:val="en-GB"/>
        </w:rPr>
        <w:t xml:space="preserve"> were loyal to country and party.</w:t>
      </w:r>
      <w:r w:rsidR="00F1748F" w:rsidRPr="004927AE">
        <w:rPr>
          <w:rFonts w:asciiTheme="minorHAnsi" w:eastAsia="SimSun" w:hAnsiTheme="minorHAnsi" w:cstheme="minorHAnsi"/>
          <w:color w:val="333333"/>
          <w:shd w:val="clear" w:color="auto" w:fill="F7F8FA"/>
          <w:lang w:val="en-GB"/>
        </w:rPr>
        <w:t xml:space="preserve"> </w:t>
      </w:r>
      <w:r w:rsidR="00C16716" w:rsidRPr="004927AE">
        <w:rPr>
          <w:rFonts w:asciiTheme="minorHAnsi" w:hAnsiTheme="minorHAnsi" w:cstheme="minorHAnsi"/>
          <w:lang w:val="en-GB"/>
        </w:rPr>
        <w:t>H</w:t>
      </w:r>
      <w:r w:rsidR="00F1748F" w:rsidRPr="004927AE">
        <w:rPr>
          <w:rFonts w:asciiTheme="minorHAnsi" w:hAnsiTheme="minorHAnsi" w:cstheme="minorHAnsi"/>
          <w:lang w:val="en-GB"/>
        </w:rPr>
        <w:t>e established a new distribution of authority in which state control was counter-balanced by scientific expertise in directi</w:t>
      </w:r>
      <w:r w:rsidR="00FF33FA" w:rsidRPr="004927AE">
        <w:rPr>
          <w:rFonts w:asciiTheme="minorHAnsi" w:hAnsiTheme="minorHAnsi" w:cstheme="minorHAnsi"/>
          <w:lang w:val="en-GB"/>
        </w:rPr>
        <w:t>ng</w:t>
      </w:r>
      <w:r w:rsidR="00F1748F" w:rsidRPr="004927AE">
        <w:rPr>
          <w:rFonts w:asciiTheme="minorHAnsi" w:hAnsiTheme="minorHAnsi" w:cstheme="minorHAnsi"/>
          <w:lang w:val="en-GB"/>
        </w:rPr>
        <w:t xml:space="preserve"> the work. This laid the basis for today’s dual system of governance. </w:t>
      </w:r>
      <w:r w:rsidR="00C16716" w:rsidRPr="004927AE">
        <w:rPr>
          <w:rFonts w:asciiTheme="minorHAnsi" w:hAnsiTheme="minorHAnsi" w:cstheme="minorHAnsi"/>
          <w:lang w:val="en-GB"/>
        </w:rPr>
        <w:t xml:space="preserve">Deng </w:t>
      </w:r>
      <w:r w:rsidR="00F1748F" w:rsidRPr="004927AE">
        <w:rPr>
          <w:rFonts w:asciiTheme="minorHAnsi" w:hAnsiTheme="minorHAnsi" w:cstheme="minorHAnsi"/>
          <w:lang w:val="en-GB"/>
        </w:rPr>
        <w:t xml:space="preserve">supported </w:t>
      </w:r>
      <w:r w:rsidR="0092200C" w:rsidRPr="004927AE">
        <w:rPr>
          <w:rFonts w:asciiTheme="minorHAnsi" w:hAnsiTheme="minorHAnsi" w:cstheme="minorHAnsi"/>
          <w:lang w:val="en-GB"/>
        </w:rPr>
        <w:t xml:space="preserve">the </w:t>
      </w:r>
      <w:r w:rsidR="00F1748F" w:rsidRPr="004927AE">
        <w:rPr>
          <w:rFonts w:asciiTheme="minorHAnsi" w:hAnsiTheme="minorHAnsi" w:cstheme="minorHAnsi"/>
          <w:lang w:val="en-GB"/>
        </w:rPr>
        <w:t>maximum devolution and democratisation consistent</w:t>
      </w:r>
      <w:r w:rsidR="001F15C4" w:rsidRPr="004927AE">
        <w:rPr>
          <w:rFonts w:asciiTheme="minorHAnsi" w:hAnsiTheme="minorHAnsi" w:cstheme="minorHAnsi"/>
          <w:lang w:val="en-GB"/>
        </w:rPr>
        <w:t>, of course,</w:t>
      </w:r>
      <w:r w:rsidR="00F1748F" w:rsidRPr="004927AE">
        <w:rPr>
          <w:rFonts w:asciiTheme="minorHAnsi" w:hAnsiTheme="minorHAnsi" w:cstheme="minorHAnsi"/>
          <w:lang w:val="en-GB"/>
        </w:rPr>
        <w:t xml:space="preserve"> with </w:t>
      </w:r>
      <w:r w:rsidR="005914BB" w:rsidRPr="004927AE">
        <w:rPr>
          <w:rFonts w:asciiTheme="minorHAnsi" w:hAnsiTheme="minorHAnsi" w:cstheme="minorHAnsi"/>
          <w:lang w:val="en-GB"/>
        </w:rPr>
        <w:t>maintenance of party control.</w:t>
      </w:r>
    </w:p>
    <w:p w14:paraId="389254F3" w14:textId="77777777" w:rsidR="00C16716" w:rsidRPr="004927AE" w:rsidRDefault="00C16716" w:rsidP="004927AE">
      <w:pPr>
        <w:spacing w:line="276" w:lineRule="auto"/>
        <w:rPr>
          <w:rFonts w:asciiTheme="minorHAnsi" w:hAnsiTheme="minorHAnsi" w:cstheme="minorHAnsi"/>
          <w:lang w:val="en-GB"/>
        </w:rPr>
      </w:pPr>
    </w:p>
    <w:p w14:paraId="2EB9561D" w14:textId="7C59C8DF" w:rsidR="00742A88" w:rsidRPr="004927AE" w:rsidRDefault="001F15C4" w:rsidP="004927AE">
      <w:pPr>
        <w:spacing w:line="276" w:lineRule="auto"/>
        <w:rPr>
          <w:rFonts w:asciiTheme="minorHAnsi" w:hAnsiTheme="minorHAnsi" w:cstheme="minorHAnsi"/>
          <w:color w:val="000000" w:themeColor="text1"/>
          <w:lang w:val="en-GB"/>
        </w:rPr>
      </w:pPr>
      <w:r w:rsidRPr="004927AE">
        <w:rPr>
          <w:rFonts w:asciiTheme="minorHAnsi" w:hAnsiTheme="minorHAnsi" w:cstheme="minorHAnsi"/>
          <w:lang w:val="en-GB"/>
        </w:rPr>
        <w:t>B</w:t>
      </w:r>
      <w:r w:rsidR="00C16716" w:rsidRPr="004927AE">
        <w:rPr>
          <w:rFonts w:asciiTheme="minorHAnsi" w:hAnsiTheme="minorHAnsi" w:cstheme="minorHAnsi"/>
          <w:lang w:val="en-GB"/>
        </w:rPr>
        <w:t>oth</w:t>
      </w:r>
      <w:r w:rsidR="00742A88" w:rsidRPr="004927AE">
        <w:rPr>
          <w:rFonts w:asciiTheme="minorHAnsi" w:hAnsiTheme="minorHAnsi" w:cstheme="minorHAnsi"/>
          <w:lang w:val="en-GB"/>
        </w:rPr>
        <w:t xml:space="preserve"> top-down power </w:t>
      </w:r>
      <w:r w:rsidR="00C16716" w:rsidRPr="004927AE">
        <w:rPr>
          <w:rFonts w:asciiTheme="minorHAnsi" w:hAnsiTheme="minorHAnsi" w:cstheme="minorHAnsi"/>
          <w:lang w:val="en-GB"/>
        </w:rPr>
        <w:t>and grass roots initiative have been crucial</w:t>
      </w:r>
      <w:r w:rsidR="00742A88" w:rsidRPr="004927AE">
        <w:rPr>
          <w:rFonts w:asciiTheme="minorHAnsi" w:hAnsiTheme="minorHAnsi" w:cstheme="minorHAnsi"/>
          <w:lang w:val="en-GB"/>
        </w:rPr>
        <w:t xml:space="preserve"> </w:t>
      </w:r>
      <w:r w:rsidR="00C16716" w:rsidRPr="004927AE">
        <w:rPr>
          <w:rFonts w:asciiTheme="minorHAnsi" w:hAnsiTheme="minorHAnsi" w:cstheme="minorHAnsi"/>
          <w:lang w:val="en-GB"/>
        </w:rPr>
        <w:t>to</w:t>
      </w:r>
      <w:r w:rsidR="00B148D2" w:rsidRPr="004927AE">
        <w:rPr>
          <w:rFonts w:asciiTheme="minorHAnsi" w:hAnsiTheme="minorHAnsi" w:cstheme="minorHAnsi"/>
          <w:lang w:val="en-GB"/>
        </w:rPr>
        <w:t xml:space="preserve"> the exceptional development of higher education and science in China. Top-down control integrated higher education into the machinery of state so that it was lifted up by China’s </w:t>
      </w:r>
      <w:r w:rsidR="00C16716" w:rsidRPr="004927AE">
        <w:rPr>
          <w:rFonts w:asciiTheme="minorHAnsi" w:hAnsiTheme="minorHAnsi" w:cstheme="minorHAnsi"/>
          <w:lang w:val="en-GB"/>
        </w:rPr>
        <w:t>economic</w:t>
      </w:r>
      <w:r w:rsidR="00B148D2" w:rsidRPr="004927AE">
        <w:rPr>
          <w:rFonts w:asciiTheme="minorHAnsi" w:hAnsiTheme="minorHAnsi" w:cstheme="minorHAnsi"/>
          <w:lang w:val="en-GB"/>
        </w:rPr>
        <w:t xml:space="preserve"> trajectory</w:t>
      </w:r>
      <w:r w:rsidR="00C16716" w:rsidRPr="004927AE">
        <w:rPr>
          <w:rFonts w:asciiTheme="minorHAnsi" w:hAnsiTheme="minorHAnsi" w:cstheme="minorHAnsi"/>
          <w:lang w:val="en-GB"/>
        </w:rPr>
        <w:t xml:space="preserve">, </w:t>
      </w:r>
      <w:r w:rsidRPr="004927AE">
        <w:rPr>
          <w:rFonts w:asciiTheme="minorHAnsi" w:hAnsiTheme="minorHAnsi" w:cstheme="minorHAnsi"/>
          <w:lang w:val="en-GB"/>
        </w:rPr>
        <w:t>while</w:t>
      </w:r>
      <w:r w:rsidR="00C16716" w:rsidRPr="004927AE">
        <w:rPr>
          <w:rFonts w:asciiTheme="minorHAnsi" w:hAnsiTheme="minorHAnsi" w:cstheme="minorHAnsi"/>
          <w:lang w:val="en-GB"/>
        </w:rPr>
        <w:t xml:space="preserve"> continuous improvement was systematically</w:t>
      </w:r>
      <w:r w:rsidRPr="004927AE">
        <w:rPr>
          <w:rFonts w:asciiTheme="minorHAnsi" w:hAnsiTheme="minorHAnsi" w:cstheme="minorHAnsi"/>
          <w:lang w:val="en-GB"/>
        </w:rPr>
        <w:t xml:space="preserve"> fostered</w:t>
      </w:r>
      <w:r w:rsidR="00B148D2" w:rsidRPr="004927AE">
        <w:rPr>
          <w:rFonts w:asciiTheme="minorHAnsi" w:hAnsiTheme="minorHAnsi" w:cstheme="minorHAnsi"/>
          <w:lang w:val="en-GB"/>
        </w:rPr>
        <w:t>. Bottom</w:t>
      </w:r>
      <w:r w:rsidR="005A6F9F" w:rsidRPr="004927AE">
        <w:rPr>
          <w:rFonts w:asciiTheme="minorHAnsi" w:hAnsiTheme="minorHAnsi" w:cstheme="minorHAnsi"/>
          <w:lang w:val="en-GB"/>
        </w:rPr>
        <w:t>-</w:t>
      </w:r>
      <w:r w:rsidR="00B148D2" w:rsidRPr="004927AE">
        <w:rPr>
          <w:rFonts w:asciiTheme="minorHAnsi" w:hAnsiTheme="minorHAnsi" w:cstheme="minorHAnsi"/>
          <w:lang w:val="en-GB"/>
        </w:rPr>
        <w:t xml:space="preserve">up agency enabled </w:t>
      </w:r>
      <w:r w:rsidR="00C16716" w:rsidRPr="004927AE">
        <w:rPr>
          <w:rFonts w:asciiTheme="minorHAnsi" w:hAnsiTheme="minorHAnsi" w:cstheme="minorHAnsi"/>
          <w:lang w:val="en-GB"/>
        </w:rPr>
        <w:t>the accumulation of</w:t>
      </w:r>
      <w:r w:rsidR="00B148D2" w:rsidRPr="004927AE">
        <w:rPr>
          <w:rFonts w:asciiTheme="minorHAnsi" w:hAnsiTheme="minorHAnsi" w:cstheme="minorHAnsi"/>
          <w:lang w:val="en-GB"/>
        </w:rPr>
        <w:t xml:space="preserve"> teaching</w:t>
      </w:r>
      <w:r w:rsidR="00C16716" w:rsidRPr="004927AE">
        <w:rPr>
          <w:rFonts w:asciiTheme="minorHAnsi" w:hAnsiTheme="minorHAnsi" w:cstheme="minorHAnsi"/>
          <w:lang w:val="en-GB"/>
        </w:rPr>
        <w:t xml:space="preserve"> and </w:t>
      </w:r>
      <w:r w:rsidR="00B148D2" w:rsidRPr="004927AE">
        <w:rPr>
          <w:rFonts w:asciiTheme="minorHAnsi" w:hAnsiTheme="minorHAnsi" w:cstheme="minorHAnsi"/>
          <w:lang w:val="en-GB"/>
        </w:rPr>
        <w:t>learning, scholarship and research</w:t>
      </w:r>
      <w:r w:rsidR="00C16716" w:rsidRPr="004927AE">
        <w:rPr>
          <w:rFonts w:asciiTheme="minorHAnsi" w:hAnsiTheme="minorHAnsi" w:cstheme="minorHAnsi"/>
          <w:lang w:val="en-GB"/>
        </w:rPr>
        <w:t xml:space="preserve">, and international linkages </w:t>
      </w:r>
      <w:r w:rsidRPr="004927AE">
        <w:rPr>
          <w:rFonts w:asciiTheme="minorHAnsi" w:hAnsiTheme="minorHAnsi" w:cstheme="minorHAnsi"/>
          <w:lang w:val="en-GB"/>
        </w:rPr>
        <w:t xml:space="preserve">that </w:t>
      </w:r>
      <w:r w:rsidR="00C16716" w:rsidRPr="004927AE">
        <w:rPr>
          <w:rFonts w:asciiTheme="minorHAnsi" w:hAnsiTheme="minorHAnsi" w:cstheme="minorHAnsi"/>
          <w:lang w:val="en-GB"/>
        </w:rPr>
        <w:t>fed directly into research development unmediated by the state</w:t>
      </w:r>
      <w:r w:rsidR="00B148D2" w:rsidRPr="004927AE">
        <w:rPr>
          <w:rFonts w:asciiTheme="minorHAnsi" w:hAnsiTheme="minorHAnsi" w:cstheme="minorHAnsi"/>
          <w:lang w:val="en-GB"/>
        </w:rPr>
        <w:t xml:space="preserve">. </w:t>
      </w:r>
      <w:r w:rsidR="00C16716" w:rsidRPr="004927AE">
        <w:rPr>
          <w:rFonts w:asciiTheme="minorHAnsi" w:hAnsiTheme="minorHAnsi" w:cstheme="minorHAnsi"/>
          <w:lang w:val="en-GB"/>
        </w:rPr>
        <w:t>Arguably, b</w:t>
      </w:r>
      <w:r w:rsidR="00B148D2" w:rsidRPr="004927AE">
        <w:rPr>
          <w:rFonts w:asciiTheme="minorHAnsi" w:hAnsiTheme="minorHAnsi" w:cstheme="minorHAnsi"/>
          <w:lang w:val="en-GB"/>
        </w:rPr>
        <w:t xml:space="preserve">oth parts of </w:t>
      </w:r>
      <w:r w:rsidR="0016696D" w:rsidRPr="004927AE">
        <w:rPr>
          <w:rFonts w:asciiTheme="minorHAnsi" w:hAnsiTheme="minorHAnsi" w:cstheme="minorHAnsi"/>
          <w:lang w:val="en-GB"/>
        </w:rPr>
        <w:t>Deng’s</w:t>
      </w:r>
      <w:r w:rsidR="00B148D2" w:rsidRPr="004927AE">
        <w:rPr>
          <w:rFonts w:asciiTheme="minorHAnsi" w:hAnsiTheme="minorHAnsi" w:cstheme="minorHAnsi"/>
          <w:lang w:val="en-GB"/>
        </w:rPr>
        <w:t xml:space="preserve"> formula, top-down </w:t>
      </w:r>
      <w:r w:rsidR="0016696D" w:rsidRPr="004927AE">
        <w:rPr>
          <w:rFonts w:asciiTheme="minorHAnsi" w:hAnsiTheme="minorHAnsi" w:cstheme="minorHAnsi"/>
          <w:lang w:val="en-GB"/>
        </w:rPr>
        <w:t>and bottom-up, were equally essential</w:t>
      </w:r>
      <w:r w:rsidRPr="004927AE">
        <w:rPr>
          <w:rFonts w:asciiTheme="minorHAnsi" w:hAnsiTheme="minorHAnsi" w:cstheme="minorHAnsi"/>
          <w:lang w:val="en-GB"/>
        </w:rPr>
        <w:t xml:space="preserve"> and symbiotic</w:t>
      </w:r>
      <w:r w:rsidR="0016696D" w:rsidRPr="004927AE">
        <w:rPr>
          <w:rFonts w:asciiTheme="minorHAnsi" w:hAnsiTheme="minorHAnsi" w:cstheme="minorHAnsi"/>
          <w:lang w:val="en-GB"/>
        </w:rPr>
        <w:t>.</w:t>
      </w:r>
    </w:p>
    <w:p w14:paraId="27530F1D" w14:textId="77777777" w:rsidR="005914BB" w:rsidRPr="004927AE" w:rsidRDefault="005914BB" w:rsidP="004927AE">
      <w:pPr>
        <w:spacing w:line="276" w:lineRule="auto"/>
        <w:rPr>
          <w:rFonts w:asciiTheme="minorHAnsi" w:hAnsiTheme="minorHAnsi" w:cstheme="minorHAnsi"/>
          <w:lang w:val="en-GB"/>
        </w:rPr>
      </w:pPr>
    </w:p>
    <w:p w14:paraId="594B4777" w14:textId="2A84B4B6" w:rsidR="001C422E" w:rsidRPr="004927AE" w:rsidRDefault="00C16716" w:rsidP="004927AE">
      <w:pPr>
        <w:spacing w:line="276" w:lineRule="auto"/>
        <w:rPr>
          <w:rFonts w:asciiTheme="minorHAnsi" w:hAnsiTheme="minorHAnsi" w:cstheme="minorHAnsi"/>
          <w:lang w:val="en-GB"/>
        </w:rPr>
      </w:pPr>
      <w:r w:rsidRPr="004927AE">
        <w:rPr>
          <w:rFonts w:asciiTheme="minorHAnsi" w:hAnsiTheme="minorHAnsi" w:cstheme="minorHAnsi"/>
          <w:color w:val="000000" w:themeColor="text1"/>
          <w:lang w:val="en-GB"/>
        </w:rPr>
        <w:t xml:space="preserve">As time went on, corporate forms of institutional devolution were introduced. </w:t>
      </w:r>
      <w:r w:rsidRPr="004927AE">
        <w:rPr>
          <w:rFonts w:asciiTheme="minorHAnsi" w:eastAsia="SimSun" w:hAnsiTheme="minorHAnsi" w:cstheme="minorHAnsi"/>
          <w:lang w:val="en-GB"/>
        </w:rPr>
        <w:t>In 1985 the central government step</w:t>
      </w:r>
      <w:r w:rsidR="001F15C4" w:rsidRPr="004927AE">
        <w:rPr>
          <w:rFonts w:asciiTheme="minorHAnsi" w:eastAsia="SimSun" w:hAnsiTheme="minorHAnsi" w:cstheme="minorHAnsi"/>
          <w:lang w:val="en-GB"/>
        </w:rPr>
        <w:t>ped</w:t>
      </w:r>
      <w:r w:rsidRPr="004927AE">
        <w:rPr>
          <w:rFonts w:asciiTheme="minorHAnsi" w:eastAsia="SimSun" w:hAnsiTheme="minorHAnsi" w:cstheme="minorHAnsi"/>
          <w:lang w:val="en-GB"/>
        </w:rPr>
        <w:t xml:space="preserve"> back from direct management. Institutions gained more discretion in recruitment. </w:t>
      </w:r>
      <w:r w:rsidR="001F15C4" w:rsidRPr="004927AE">
        <w:rPr>
          <w:rFonts w:asciiTheme="minorHAnsi" w:eastAsia="SimSun" w:hAnsiTheme="minorHAnsi" w:cstheme="minorHAnsi"/>
          <w:lang w:val="en-GB"/>
        </w:rPr>
        <w:t>In t</w:t>
      </w:r>
      <w:r w:rsidRPr="004927AE">
        <w:rPr>
          <w:rFonts w:asciiTheme="minorHAnsi" w:eastAsia="SimSun" w:hAnsiTheme="minorHAnsi" w:cstheme="minorHAnsi"/>
          <w:lang w:val="en-GB"/>
        </w:rPr>
        <w:t xml:space="preserve">he 1998 Law on Higher Education </w:t>
      </w:r>
      <w:r w:rsidR="001F15C4" w:rsidRPr="004927AE">
        <w:rPr>
          <w:rFonts w:asciiTheme="minorHAnsi" w:eastAsia="SimSun" w:hAnsiTheme="minorHAnsi" w:cstheme="minorHAnsi"/>
          <w:lang w:val="en-GB"/>
        </w:rPr>
        <w:t>they became</w:t>
      </w:r>
      <w:r w:rsidRPr="004927AE">
        <w:rPr>
          <w:rFonts w:asciiTheme="minorHAnsi" w:eastAsia="SimSun" w:hAnsiTheme="minorHAnsi" w:cstheme="minorHAnsi"/>
          <w:lang w:val="en-GB"/>
        </w:rPr>
        <w:t xml:space="preserve"> a ‘legal person’. In 2010 the Ministry of Education</w:t>
      </w:r>
      <w:r w:rsidR="001F15C4" w:rsidRPr="004927AE">
        <w:rPr>
          <w:rFonts w:asciiTheme="minorHAnsi" w:eastAsia="SimSun" w:hAnsiTheme="minorHAnsi" w:cstheme="minorHAnsi"/>
          <w:lang w:val="en-GB"/>
        </w:rPr>
        <w:t xml:space="preserve"> </w:t>
      </w:r>
      <w:r w:rsidRPr="004927AE">
        <w:rPr>
          <w:rFonts w:asciiTheme="minorHAnsi" w:eastAsia="SimSun" w:hAnsiTheme="minorHAnsi" w:cstheme="minorHAnsi"/>
          <w:lang w:val="en-GB"/>
        </w:rPr>
        <w:t xml:space="preserve">enhanced the role of academic councils in disciplinary construction and academic evaluation. </w:t>
      </w:r>
      <w:r w:rsidR="001F15C4" w:rsidRPr="004927AE">
        <w:rPr>
          <w:rFonts w:asciiTheme="minorHAnsi" w:eastAsia="SimSun" w:hAnsiTheme="minorHAnsi" w:cstheme="minorHAnsi"/>
          <w:lang w:val="en-GB"/>
        </w:rPr>
        <w:t xml:space="preserve">The </w:t>
      </w:r>
      <w:r w:rsidRPr="004927AE">
        <w:rPr>
          <w:rFonts w:asciiTheme="minorHAnsi" w:eastAsia="SimSun" w:hAnsiTheme="minorHAnsi" w:cstheme="minorHAnsi"/>
          <w:lang w:val="en-GB"/>
        </w:rPr>
        <w:t xml:space="preserve">administrative powers delegated to universities include teaching plans, curriculum development, </w:t>
      </w:r>
      <w:r w:rsidR="001F15C4" w:rsidRPr="004927AE">
        <w:rPr>
          <w:rFonts w:asciiTheme="minorHAnsi" w:eastAsia="SimSun" w:hAnsiTheme="minorHAnsi" w:cstheme="minorHAnsi"/>
          <w:lang w:val="en-GB"/>
        </w:rPr>
        <w:t xml:space="preserve">and </w:t>
      </w:r>
      <w:r w:rsidRPr="004927AE">
        <w:rPr>
          <w:rFonts w:asciiTheme="minorHAnsi" w:eastAsia="SimSun" w:hAnsiTheme="minorHAnsi" w:cstheme="minorHAnsi"/>
          <w:lang w:val="en-GB"/>
        </w:rPr>
        <w:t xml:space="preserve">infrastructure. Institutions </w:t>
      </w:r>
      <w:r w:rsidR="001F15C4" w:rsidRPr="004927AE">
        <w:rPr>
          <w:rFonts w:asciiTheme="minorHAnsi" w:eastAsia="SimSun" w:hAnsiTheme="minorHAnsi" w:cstheme="minorHAnsi"/>
          <w:lang w:val="en-GB"/>
        </w:rPr>
        <w:t xml:space="preserve">have </w:t>
      </w:r>
      <w:r w:rsidRPr="004927AE">
        <w:rPr>
          <w:rFonts w:asciiTheme="minorHAnsi" w:eastAsia="SimSun" w:hAnsiTheme="minorHAnsi" w:cstheme="minorHAnsi"/>
          <w:lang w:val="en-GB"/>
        </w:rPr>
        <w:t xml:space="preserve">also gained increased discretion in determining research priorities. As in the Anglophone West, </w:t>
      </w:r>
      <w:r w:rsidRPr="004927AE">
        <w:rPr>
          <w:rFonts w:asciiTheme="minorHAnsi" w:hAnsiTheme="minorHAnsi" w:cstheme="minorHAnsi"/>
          <w:color w:val="000000" w:themeColor="text1"/>
          <w:lang w:val="en-GB"/>
        </w:rPr>
        <w:t>the state has moved from direct control to facilitation.</w:t>
      </w:r>
      <w:r w:rsidR="001C422E" w:rsidRPr="004927AE">
        <w:rPr>
          <w:rFonts w:asciiTheme="minorHAnsi" w:hAnsiTheme="minorHAnsi" w:cstheme="minorHAnsi"/>
          <w:color w:val="000000" w:themeColor="text1"/>
          <w:lang w:val="en-GB"/>
        </w:rPr>
        <w:t xml:space="preserve"> </w:t>
      </w:r>
      <w:r w:rsidR="001C422E" w:rsidRPr="004927AE">
        <w:rPr>
          <w:rFonts w:asciiTheme="minorHAnsi" w:eastAsia="SimSun" w:hAnsiTheme="minorHAnsi" w:cstheme="minorHAnsi"/>
          <w:lang w:val="en-GB"/>
        </w:rPr>
        <w:t xml:space="preserve">Government </w:t>
      </w:r>
      <w:r w:rsidR="001F15C4" w:rsidRPr="004927AE">
        <w:rPr>
          <w:rFonts w:asciiTheme="minorHAnsi" w:eastAsia="SimSun" w:hAnsiTheme="minorHAnsi" w:cstheme="minorHAnsi"/>
          <w:lang w:val="en-GB"/>
        </w:rPr>
        <w:t>is no longer</w:t>
      </w:r>
      <w:r w:rsidR="001C422E" w:rsidRPr="004927AE">
        <w:rPr>
          <w:rFonts w:asciiTheme="minorHAnsi" w:eastAsia="SimSun" w:hAnsiTheme="minorHAnsi" w:cstheme="minorHAnsi"/>
          <w:lang w:val="en-GB"/>
        </w:rPr>
        <w:t xml:space="preserve"> the </w:t>
      </w:r>
      <w:r w:rsidR="001F15C4" w:rsidRPr="004927AE">
        <w:rPr>
          <w:rFonts w:asciiTheme="minorHAnsi" w:eastAsia="SimSun" w:hAnsiTheme="minorHAnsi" w:cstheme="minorHAnsi"/>
          <w:lang w:val="en-GB"/>
        </w:rPr>
        <w:t xml:space="preserve">only </w:t>
      </w:r>
      <w:r w:rsidR="001C422E" w:rsidRPr="004927AE">
        <w:rPr>
          <w:rFonts w:asciiTheme="minorHAnsi" w:eastAsia="SimSun" w:hAnsiTheme="minorHAnsi" w:cstheme="minorHAnsi"/>
          <w:lang w:val="en-GB"/>
        </w:rPr>
        <w:t>sponsor</w:t>
      </w:r>
      <w:r w:rsidR="001F15C4" w:rsidRPr="004927AE">
        <w:rPr>
          <w:rFonts w:asciiTheme="minorHAnsi" w:eastAsia="SimSun" w:hAnsiTheme="minorHAnsi" w:cstheme="minorHAnsi"/>
          <w:lang w:val="en-GB"/>
        </w:rPr>
        <w:t xml:space="preserve"> and</w:t>
      </w:r>
      <w:r w:rsidR="001C422E" w:rsidRPr="004927AE">
        <w:rPr>
          <w:rFonts w:asciiTheme="minorHAnsi" w:eastAsia="SimSun" w:hAnsiTheme="minorHAnsi" w:cstheme="minorHAnsi"/>
          <w:lang w:val="en-GB"/>
        </w:rPr>
        <w:t xml:space="preserve"> provider </w:t>
      </w:r>
      <w:r w:rsidR="001F15C4" w:rsidRPr="004927AE">
        <w:rPr>
          <w:rFonts w:asciiTheme="minorHAnsi" w:eastAsia="SimSun" w:hAnsiTheme="minorHAnsi" w:cstheme="minorHAnsi"/>
          <w:lang w:val="en-GB"/>
        </w:rPr>
        <w:t xml:space="preserve">but it has </w:t>
      </w:r>
      <w:r w:rsidR="001C422E" w:rsidRPr="004927AE">
        <w:rPr>
          <w:rFonts w:asciiTheme="minorHAnsi" w:hAnsiTheme="minorHAnsi" w:cstheme="minorHAnsi"/>
          <w:lang w:val="en-GB"/>
        </w:rPr>
        <w:t>maintain</w:t>
      </w:r>
      <w:r w:rsidR="001F15C4" w:rsidRPr="004927AE">
        <w:rPr>
          <w:rFonts w:asciiTheme="minorHAnsi" w:hAnsiTheme="minorHAnsi" w:cstheme="minorHAnsi"/>
          <w:lang w:val="en-GB"/>
        </w:rPr>
        <w:t>ed</w:t>
      </w:r>
      <w:r w:rsidR="001C422E" w:rsidRPr="004927AE">
        <w:rPr>
          <w:rFonts w:asciiTheme="minorHAnsi" w:hAnsiTheme="minorHAnsi" w:cstheme="minorHAnsi"/>
          <w:lang w:val="en-GB"/>
        </w:rPr>
        <w:t xml:space="preserve"> ultimate control</w:t>
      </w:r>
      <w:r w:rsidR="001F15C4" w:rsidRPr="004927AE">
        <w:rPr>
          <w:rFonts w:asciiTheme="minorHAnsi" w:hAnsiTheme="minorHAnsi" w:cstheme="minorHAnsi"/>
          <w:lang w:val="en-GB"/>
        </w:rPr>
        <w:t>, as in the West</w:t>
      </w:r>
      <w:r w:rsidR="001C422E" w:rsidRPr="004927AE">
        <w:rPr>
          <w:rFonts w:asciiTheme="minorHAnsi" w:hAnsiTheme="minorHAnsi" w:cstheme="minorHAnsi"/>
          <w:lang w:val="en-GB"/>
        </w:rPr>
        <w:t xml:space="preserve">. </w:t>
      </w:r>
    </w:p>
    <w:p w14:paraId="2D4FE3B8" w14:textId="77777777" w:rsidR="001C422E" w:rsidRPr="004927AE" w:rsidRDefault="001C422E" w:rsidP="004927AE">
      <w:pPr>
        <w:spacing w:line="276" w:lineRule="auto"/>
        <w:rPr>
          <w:rFonts w:asciiTheme="minorHAnsi" w:hAnsiTheme="minorHAnsi" w:cstheme="minorHAnsi"/>
          <w:lang w:val="en-GB"/>
        </w:rPr>
      </w:pPr>
    </w:p>
    <w:p w14:paraId="3A56A339" w14:textId="7FE406DF" w:rsidR="00F13C8A" w:rsidRPr="004927AE" w:rsidRDefault="001C422E" w:rsidP="004927AE">
      <w:pPr>
        <w:spacing w:line="276" w:lineRule="auto"/>
        <w:rPr>
          <w:rFonts w:asciiTheme="minorHAnsi" w:hAnsiTheme="minorHAnsi" w:cstheme="minorHAnsi"/>
          <w:lang w:val="en-GB"/>
        </w:rPr>
      </w:pPr>
      <w:r w:rsidRPr="004927AE">
        <w:rPr>
          <w:rFonts w:asciiTheme="minorHAnsi" w:hAnsiTheme="minorHAnsi" w:cstheme="minorHAnsi"/>
          <w:lang w:val="en-GB"/>
        </w:rPr>
        <w:t xml:space="preserve">Western analysis of China cannot always see </w:t>
      </w:r>
      <w:r w:rsidR="001F15C4" w:rsidRPr="004927AE">
        <w:rPr>
          <w:rFonts w:asciiTheme="minorHAnsi" w:hAnsiTheme="minorHAnsi" w:cstheme="minorHAnsi"/>
          <w:lang w:val="en-GB"/>
        </w:rPr>
        <w:t>this</w:t>
      </w:r>
      <w:r w:rsidR="00CD6511" w:rsidRPr="004927AE">
        <w:rPr>
          <w:rFonts w:asciiTheme="minorHAnsi" w:hAnsiTheme="minorHAnsi" w:cstheme="minorHAnsi"/>
          <w:lang w:val="en-GB"/>
        </w:rPr>
        <w:t xml:space="preserve"> clearly</w:t>
      </w:r>
      <w:r w:rsidRPr="004927AE">
        <w:rPr>
          <w:rFonts w:asciiTheme="minorHAnsi" w:hAnsiTheme="minorHAnsi" w:cstheme="minorHAnsi"/>
          <w:lang w:val="en-GB"/>
        </w:rPr>
        <w:t>. Through a Western lens, where the relation between state and universities is understood in zero sum terms and institution</w:t>
      </w:r>
      <w:r w:rsidR="001F15C4" w:rsidRPr="004927AE">
        <w:rPr>
          <w:rFonts w:asciiTheme="minorHAnsi" w:hAnsiTheme="minorHAnsi" w:cstheme="minorHAnsi"/>
          <w:lang w:val="en-GB"/>
        </w:rPr>
        <w:t xml:space="preserve">s can only have </w:t>
      </w:r>
      <w:r w:rsidRPr="004927AE">
        <w:rPr>
          <w:rFonts w:asciiTheme="minorHAnsi" w:hAnsiTheme="minorHAnsi" w:cstheme="minorHAnsi"/>
          <w:lang w:val="en-GB"/>
        </w:rPr>
        <w:t xml:space="preserve">autonomy </w:t>
      </w:r>
      <w:r w:rsidR="001F15C4" w:rsidRPr="004927AE">
        <w:rPr>
          <w:rFonts w:asciiTheme="minorHAnsi" w:hAnsiTheme="minorHAnsi" w:cstheme="minorHAnsi"/>
          <w:lang w:val="en-GB"/>
        </w:rPr>
        <w:t>when they are separated</w:t>
      </w:r>
      <w:r w:rsidRPr="004927AE">
        <w:rPr>
          <w:rFonts w:asciiTheme="minorHAnsi" w:hAnsiTheme="minorHAnsi" w:cstheme="minorHAnsi"/>
          <w:lang w:val="en-GB"/>
        </w:rPr>
        <w:t xml:space="preserve"> from the state, there has been little change in China. Universities are still firmly nested in the state. In contrast a Chinese lens </w:t>
      </w:r>
      <w:r w:rsidR="001F15C4" w:rsidRPr="004927AE">
        <w:rPr>
          <w:rFonts w:asciiTheme="minorHAnsi" w:hAnsiTheme="minorHAnsi" w:cstheme="minorHAnsi"/>
          <w:lang w:val="en-GB"/>
        </w:rPr>
        <w:t xml:space="preserve">can </w:t>
      </w:r>
      <w:r w:rsidR="00CD6511" w:rsidRPr="004927AE">
        <w:rPr>
          <w:rFonts w:asciiTheme="minorHAnsi" w:hAnsiTheme="minorHAnsi" w:cstheme="minorHAnsi"/>
          <w:lang w:val="en-GB"/>
        </w:rPr>
        <w:t xml:space="preserve">readily </w:t>
      </w:r>
      <w:r w:rsidRPr="004927AE">
        <w:rPr>
          <w:rFonts w:asciiTheme="minorHAnsi" w:hAnsiTheme="minorHAnsi" w:cstheme="minorHAnsi"/>
          <w:lang w:val="en-GB"/>
        </w:rPr>
        <w:t>identif</w:t>
      </w:r>
      <w:r w:rsidR="001F15C4" w:rsidRPr="004927AE">
        <w:rPr>
          <w:rFonts w:asciiTheme="minorHAnsi" w:hAnsiTheme="minorHAnsi" w:cstheme="minorHAnsi"/>
          <w:lang w:val="en-GB"/>
        </w:rPr>
        <w:t>y</w:t>
      </w:r>
      <w:r w:rsidRPr="004927AE">
        <w:rPr>
          <w:rFonts w:asciiTheme="minorHAnsi" w:hAnsiTheme="minorHAnsi" w:cstheme="minorHAnsi"/>
          <w:lang w:val="en-GB"/>
        </w:rPr>
        <w:t xml:space="preserve"> </w:t>
      </w:r>
      <w:r w:rsidR="001F15C4" w:rsidRPr="004927AE">
        <w:rPr>
          <w:rFonts w:asciiTheme="minorHAnsi" w:hAnsiTheme="minorHAnsi" w:cstheme="minorHAnsi"/>
          <w:lang w:val="en-GB"/>
        </w:rPr>
        <w:t>the</w:t>
      </w:r>
      <w:r w:rsidRPr="004927AE">
        <w:rPr>
          <w:rFonts w:asciiTheme="minorHAnsi" w:hAnsiTheme="minorHAnsi" w:cstheme="minorHAnsi"/>
          <w:lang w:val="en-GB"/>
        </w:rPr>
        <w:t xml:space="preserve"> shif</w:t>
      </w:r>
      <w:r w:rsidR="001F15C4" w:rsidRPr="004927AE">
        <w:rPr>
          <w:rFonts w:asciiTheme="minorHAnsi" w:hAnsiTheme="minorHAnsi" w:cstheme="minorHAnsi"/>
          <w:lang w:val="en-GB"/>
        </w:rPr>
        <w:t xml:space="preserve">t that has occurred, </w:t>
      </w:r>
      <w:r w:rsidRPr="004927AE">
        <w:rPr>
          <w:rFonts w:asciiTheme="minorHAnsi" w:hAnsiTheme="minorHAnsi" w:cstheme="minorHAnsi"/>
          <w:lang w:val="en-GB"/>
        </w:rPr>
        <w:t xml:space="preserve">from close and direct national control in the 1950s to a more </w:t>
      </w:r>
      <w:r w:rsidR="001F15C4" w:rsidRPr="004927AE">
        <w:rPr>
          <w:rFonts w:asciiTheme="minorHAnsi" w:hAnsiTheme="minorHAnsi" w:cstheme="minorHAnsi"/>
          <w:lang w:val="en-GB"/>
        </w:rPr>
        <w:t xml:space="preserve">traditional </w:t>
      </w:r>
      <w:r w:rsidRPr="004927AE">
        <w:rPr>
          <w:rFonts w:asciiTheme="minorHAnsi" w:hAnsiTheme="minorHAnsi" w:cstheme="minorHAnsi"/>
          <w:lang w:val="en-GB"/>
        </w:rPr>
        <w:t xml:space="preserve">Chinese devolution on the basis of regulated autonomy. </w:t>
      </w:r>
      <w:proofErr w:type="spellStart"/>
      <w:r w:rsidRPr="004927AE">
        <w:rPr>
          <w:rFonts w:asciiTheme="minorHAnsi" w:hAnsiTheme="minorHAnsi" w:cstheme="minorHAnsi"/>
          <w:lang w:val="en-GB"/>
        </w:rPr>
        <w:t>Hayhoe</w:t>
      </w:r>
      <w:proofErr w:type="spellEnd"/>
      <w:r w:rsidRPr="004927AE">
        <w:rPr>
          <w:rFonts w:asciiTheme="minorHAnsi" w:hAnsiTheme="minorHAnsi" w:cstheme="minorHAnsi"/>
          <w:lang w:val="en-GB"/>
        </w:rPr>
        <w:t xml:space="preserve"> (1996) states that the Euro-American category ‘institutional autonomy’ is inappropriate in China where the legal potential for separation is absent. The government-university relation is more accurately defined in terms of </w:t>
      </w:r>
      <w:proofErr w:type="spellStart"/>
      <w:r w:rsidRPr="004927AE">
        <w:rPr>
          <w:rFonts w:asciiTheme="minorHAnsi" w:hAnsiTheme="minorHAnsi" w:cstheme="minorHAnsi"/>
          <w:i/>
          <w:iCs/>
          <w:lang w:val="en-GB"/>
        </w:rPr>
        <w:t>zizhu</w:t>
      </w:r>
      <w:proofErr w:type="spellEnd"/>
      <w:r w:rsidRPr="004927AE">
        <w:rPr>
          <w:rFonts w:asciiTheme="minorHAnsi" w:hAnsiTheme="minorHAnsi" w:cstheme="minorHAnsi"/>
          <w:i/>
          <w:iCs/>
          <w:lang w:val="en-GB"/>
        </w:rPr>
        <w:t>,</w:t>
      </w:r>
      <w:r w:rsidRPr="004927AE">
        <w:rPr>
          <w:rFonts w:asciiTheme="minorHAnsi" w:hAnsiTheme="minorHAnsi" w:cstheme="minorHAnsi"/>
          <w:lang w:val="en-GB"/>
        </w:rPr>
        <w:t xml:space="preserve"> meaning ‘self-mastery’.</w:t>
      </w:r>
    </w:p>
    <w:p w14:paraId="2AC224F7" w14:textId="77777777" w:rsidR="00C16716" w:rsidRPr="004927AE" w:rsidRDefault="00C16716" w:rsidP="004927AE">
      <w:pPr>
        <w:spacing w:line="276" w:lineRule="auto"/>
        <w:rPr>
          <w:rFonts w:asciiTheme="minorHAnsi" w:hAnsiTheme="minorHAnsi" w:cstheme="minorHAnsi"/>
          <w:color w:val="000000" w:themeColor="text1"/>
          <w:lang w:val="en-GB"/>
        </w:rPr>
      </w:pPr>
    </w:p>
    <w:p w14:paraId="1E73D0B6" w14:textId="168406FB" w:rsidR="00F13C8A" w:rsidRPr="004927AE" w:rsidRDefault="001C422E" w:rsidP="004927AE">
      <w:pPr>
        <w:spacing w:line="276" w:lineRule="auto"/>
        <w:rPr>
          <w:rFonts w:asciiTheme="minorHAnsi" w:hAnsiTheme="minorHAnsi" w:cstheme="minorHAnsi"/>
          <w:color w:val="000000" w:themeColor="text1"/>
          <w:lang w:val="en-GB"/>
        </w:rPr>
      </w:pPr>
      <w:r w:rsidRPr="004927AE">
        <w:rPr>
          <w:rFonts w:asciiTheme="minorHAnsi" w:hAnsiTheme="minorHAnsi" w:cstheme="minorHAnsi"/>
          <w:color w:val="000000" w:themeColor="text1"/>
          <w:lang w:val="en-GB"/>
        </w:rPr>
        <w:t xml:space="preserve">Third, academic freedom. </w:t>
      </w:r>
      <w:r w:rsidR="00F13C8A" w:rsidRPr="004927AE">
        <w:rPr>
          <w:rFonts w:asciiTheme="minorHAnsi" w:eastAsia="SimSun" w:hAnsiTheme="minorHAnsi" w:cstheme="minorHAnsi"/>
          <w:lang w:val="en-GB"/>
        </w:rPr>
        <w:t xml:space="preserve">In the second half of the nineteenth century, with Chinese scholars returning from Japan and Western countries, </w:t>
      </w:r>
      <w:r w:rsidR="00CD6511" w:rsidRPr="004927AE">
        <w:rPr>
          <w:rFonts w:asciiTheme="minorHAnsi" w:eastAsia="SimSun" w:hAnsiTheme="minorHAnsi" w:cstheme="minorHAnsi"/>
          <w:lang w:val="en-GB"/>
        </w:rPr>
        <w:t xml:space="preserve">they brought with them </w:t>
      </w:r>
      <w:r w:rsidR="00F13C8A" w:rsidRPr="004927AE">
        <w:rPr>
          <w:rFonts w:asciiTheme="minorHAnsi" w:eastAsia="SimSun" w:hAnsiTheme="minorHAnsi" w:cstheme="minorHAnsi"/>
          <w:lang w:val="en-GB"/>
        </w:rPr>
        <w:t xml:space="preserve">Euro-American ideas of ‘academic freedom’. In 1912, when Cai </w:t>
      </w:r>
      <w:proofErr w:type="spellStart"/>
      <w:r w:rsidR="00F13C8A" w:rsidRPr="004927AE">
        <w:rPr>
          <w:rFonts w:asciiTheme="minorHAnsi" w:eastAsia="SimSun" w:hAnsiTheme="minorHAnsi" w:cstheme="minorHAnsi"/>
          <w:lang w:val="en-GB"/>
        </w:rPr>
        <w:t>Yuanpei</w:t>
      </w:r>
      <w:proofErr w:type="spellEnd"/>
      <w:r w:rsidR="00F13C8A" w:rsidRPr="004927AE">
        <w:rPr>
          <w:rFonts w:asciiTheme="minorHAnsi" w:eastAsia="SimSun" w:hAnsiTheme="minorHAnsi" w:cstheme="minorHAnsi"/>
          <w:lang w:val="en-GB"/>
        </w:rPr>
        <w:t xml:space="preserve"> (later </w:t>
      </w:r>
      <w:r w:rsidRPr="004927AE">
        <w:rPr>
          <w:rFonts w:asciiTheme="minorHAnsi" w:eastAsia="SimSun" w:hAnsiTheme="minorHAnsi" w:cstheme="minorHAnsi"/>
          <w:lang w:val="en-GB"/>
        </w:rPr>
        <w:t xml:space="preserve">the </w:t>
      </w:r>
      <w:r w:rsidR="00F13C8A" w:rsidRPr="004927AE">
        <w:rPr>
          <w:rFonts w:asciiTheme="minorHAnsi" w:eastAsia="SimSun" w:hAnsiTheme="minorHAnsi" w:cstheme="minorHAnsi"/>
          <w:lang w:val="en-GB"/>
        </w:rPr>
        <w:t xml:space="preserve">president of Peking University) </w:t>
      </w:r>
      <w:r w:rsidRPr="004927AE">
        <w:rPr>
          <w:rFonts w:asciiTheme="minorHAnsi" w:eastAsia="SimSun" w:hAnsiTheme="minorHAnsi" w:cstheme="minorHAnsi"/>
          <w:lang w:val="en-GB"/>
        </w:rPr>
        <w:t>led</w:t>
      </w:r>
      <w:r w:rsidR="00F13C8A" w:rsidRPr="004927AE">
        <w:rPr>
          <w:rFonts w:asciiTheme="minorHAnsi" w:eastAsia="SimSun" w:hAnsiTheme="minorHAnsi" w:cstheme="minorHAnsi"/>
          <w:lang w:val="en-GB"/>
        </w:rPr>
        <w:t xml:space="preserve"> the Ministry of Education, he drafted and promulgated regulations that laid down the basic principle of ‘professor governing university’ for the Chinese university system. However, ‘professor governing university’ lacked cultural and social foundations</w:t>
      </w:r>
      <w:r w:rsidR="00CD6511" w:rsidRPr="004927AE">
        <w:rPr>
          <w:rFonts w:asciiTheme="minorHAnsi" w:eastAsia="SimSun" w:hAnsiTheme="minorHAnsi" w:cstheme="minorHAnsi"/>
          <w:lang w:val="en-GB"/>
        </w:rPr>
        <w:t xml:space="preserve"> and </w:t>
      </w:r>
      <w:r w:rsidR="00F13C8A" w:rsidRPr="004927AE">
        <w:rPr>
          <w:rFonts w:asciiTheme="minorHAnsi" w:eastAsia="SimSun" w:hAnsiTheme="minorHAnsi" w:cstheme="minorHAnsi"/>
          <w:lang w:val="en-GB"/>
        </w:rPr>
        <w:t>encountered practical difficulties</w:t>
      </w:r>
      <w:r w:rsidR="00CD6511" w:rsidRPr="004927AE">
        <w:rPr>
          <w:rFonts w:asciiTheme="minorHAnsi" w:eastAsia="SimSun" w:hAnsiTheme="minorHAnsi" w:cstheme="minorHAnsi"/>
          <w:lang w:val="en-GB"/>
        </w:rPr>
        <w:t>. A</w:t>
      </w:r>
      <w:r w:rsidR="00F13C8A" w:rsidRPr="004927AE">
        <w:rPr>
          <w:rFonts w:asciiTheme="minorHAnsi" w:eastAsia="SimSun" w:hAnsiTheme="minorHAnsi" w:cstheme="minorHAnsi"/>
          <w:lang w:val="en-GB"/>
        </w:rPr>
        <w:t>fter the CCP took power in 1949</w:t>
      </w:r>
      <w:r w:rsidRPr="004927AE">
        <w:rPr>
          <w:rFonts w:asciiTheme="minorHAnsi" w:eastAsia="SimSun" w:hAnsiTheme="minorHAnsi" w:cstheme="minorHAnsi"/>
          <w:lang w:val="en-GB"/>
        </w:rPr>
        <w:t xml:space="preserve"> it was</w:t>
      </w:r>
      <w:r w:rsidR="00F13C8A" w:rsidRPr="004927AE">
        <w:rPr>
          <w:rFonts w:asciiTheme="minorHAnsi" w:eastAsia="SimSun" w:hAnsiTheme="minorHAnsi" w:cstheme="minorHAnsi"/>
          <w:lang w:val="en-GB"/>
        </w:rPr>
        <w:t xml:space="preserve"> replaced by the ‘system of president accountability’ and finally ‘president accountability under party secretary’s supervision’.</w:t>
      </w:r>
      <w:r w:rsidRPr="004927AE">
        <w:rPr>
          <w:rFonts w:asciiTheme="minorHAnsi" w:eastAsia="SimSun" w:hAnsiTheme="minorHAnsi" w:cstheme="minorHAnsi"/>
          <w:lang w:val="en-GB"/>
        </w:rPr>
        <w:t xml:space="preserve"> </w:t>
      </w:r>
      <w:r w:rsidR="002316A3" w:rsidRPr="004927AE">
        <w:rPr>
          <w:rFonts w:asciiTheme="minorHAnsi" w:eastAsia="SimSun" w:hAnsiTheme="minorHAnsi" w:cstheme="minorHAnsi"/>
          <w:lang w:val="en-GB"/>
        </w:rPr>
        <w:t xml:space="preserve">Yet </w:t>
      </w:r>
      <w:r w:rsidR="00CD6511" w:rsidRPr="004927AE">
        <w:rPr>
          <w:rFonts w:asciiTheme="minorHAnsi" w:eastAsia="SimSun" w:hAnsiTheme="minorHAnsi" w:cstheme="minorHAnsi"/>
          <w:lang w:val="en-GB"/>
        </w:rPr>
        <w:t xml:space="preserve">the absence of Western academic freedom does not mean the absence of scholarly freedom per se. Arguably, this has fluctuated greatly under the party-state, amid the oscillations between opening and closure, especially the turmoil of the Cultural Revolutions, but what has fluctuated has been freedom traditional to China. </w:t>
      </w:r>
    </w:p>
    <w:p w14:paraId="15DF1866" w14:textId="77777777" w:rsidR="00F13C8A" w:rsidRPr="004927AE" w:rsidRDefault="00F13C8A" w:rsidP="004927AE">
      <w:pPr>
        <w:spacing w:line="276" w:lineRule="auto"/>
        <w:rPr>
          <w:rFonts w:asciiTheme="minorHAnsi" w:hAnsiTheme="minorHAnsi" w:cstheme="minorHAnsi"/>
          <w:color w:val="000000" w:themeColor="text1"/>
          <w:lang w:val="en-GB"/>
        </w:rPr>
      </w:pPr>
    </w:p>
    <w:p w14:paraId="19DEB303" w14:textId="57E5BC24" w:rsidR="00A970EC" w:rsidRPr="004927AE" w:rsidRDefault="00B207BC" w:rsidP="004927AE">
      <w:pPr>
        <w:spacing w:line="276" w:lineRule="auto"/>
        <w:rPr>
          <w:rFonts w:asciiTheme="minorHAnsi" w:hAnsiTheme="minorHAnsi" w:cstheme="minorHAnsi"/>
          <w:color w:val="000000" w:themeColor="text1"/>
          <w:lang w:val="en-GB"/>
        </w:rPr>
      </w:pPr>
      <w:r w:rsidRPr="004927AE">
        <w:rPr>
          <w:rFonts w:asciiTheme="minorHAnsi" w:hAnsiTheme="minorHAnsi" w:cstheme="minorHAnsi"/>
          <w:lang w:val="en-GB"/>
        </w:rPr>
        <w:t>Euro-American ide</w:t>
      </w:r>
      <w:r w:rsidR="002316A3" w:rsidRPr="004927AE">
        <w:rPr>
          <w:rFonts w:asciiTheme="minorHAnsi" w:hAnsiTheme="minorHAnsi" w:cstheme="minorHAnsi"/>
          <w:lang w:val="en-GB"/>
        </w:rPr>
        <w:t>a</w:t>
      </w:r>
      <w:r w:rsidRPr="004927AE">
        <w:rPr>
          <w:rFonts w:asciiTheme="minorHAnsi" w:hAnsiTheme="minorHAnsi" w:cstheme="minorHAnsi"/>
          <w:lang w:val="en-GB"/>
        </w:rPr>
        <w:t>s of academic freedom</w:t>
      </w:r>
      <w:r w:rsidR="002316A3" w:rsidRPr="004927AE">
        <w:rPr>
          <w:rFonts w:asciiTheme="minorHAnsi" w:hAnsiTheme="minorHAnsi" w:cstheme="minorHAnsi"/>
          <w:lang w:val="en-GB"/>
        </w:rPr>
        <w:t xml:space="preserve"> are </w:t>
      </w:r>
      <w:r w:rsidRPr="004927AE">
        <w:rPr>
          <w:rFonts w:asciiTheme="minorHAnsi" w:hAnsiTheme="minorHAnsi" w:cstheme="minorHAnsi"/>
          <w:lang w:val="en-GB"/>
        </w:rPr>
        <w:t xml:space="preserve">rooted in the unconstrained expression of independent expertise specific to the discipline, </w:t>
      </w:r>
      <w:r w:rsidR="002316A3" w:rsidRPr="004927AE">
        <w:rPr>
          <w:rFonts w:asciiTheme="minorHAnsi" w:hAnsiTheme="minorHAnsi" w:cstheme="minorHAnsi"/>
          <w:lang w:val="en-GB"/>
        </w:rPr>
        <w:t>in a space free of direct state intervention, what Isiah Berlin call</w:t>
      </w:r>
      <w:r w:rsidR="00285956" w:rsidRPr="004927AE">
        <w:rPr>
          <w:rFonts w:asciiTheme="minorHAnsi" w:hAnsiTheme="minorHAnsi" w:cstheme="minorHAnsi"/>
          <w:lang w:val="en-GB"/>
        </w:rPr>
        <w:t>s</w:t>
      </w:r>
      <w:r w:rsidR="002316A3" w:rsidRPr="004927AE">
        <w:rPr>
          <w:rFonts w:asciiTheme="minorHAnsi" w:hAnsiTheme="minorHAnsi" w:cstheme="minorHAnsi"/>
          <w:lang w:val="en-GB"/>
        </w:rPr>
        <w:t xml:space="preserve"> ‘n</w:t>
      </w:r>
      <w:r w:rsidR="00285956" w:rsidRPr="004927AE">
        <w:rPr>
          <w:rFonts w:asciiTheme="minorHAnsi" w:hAnsiTheme="minorHAnsi" w:cstheme="minorHAnsi"/>
          <w:lang w:val="en-GB"/>
        </w:rPr>
        <w:t>e</w:t>
      </w:r>
      <w:r w:rsidR="002316A3" w:rsidRPr="004927AE">
        <w:rPr>
          <w:rFonts w:asciiTheme="minorHAnsi" w:hAnsiTheme="minorHAnsi" w:cstheme="minorHAnsi"/>
          <w:lang w:val="en-GB"/>
        </w:rPr>
        <w:t xml:space="preserve">gative freedom’. Ruth </w:t>
      </w:r>
      <w:proofErr w:type="spellStart"/>
      <w:r w:rsidR="002316A3" w:rsidRPr="004927AE">
        <w:rPr>
          <w:rFonts w:asciiTheme="minorHAnsi" w:hAnsiTheme="minorHAnsi" w:cstheme="minorHAnsi"/>
          <w:lang w:val="en-GB"/>
        </w:rPr>
        <w:t>Hayhoe</w:t>
      </w:r>
      <w:proofErr w:type="spellEnd"/>
      <w:r w:rsidR="002316A3" w:rsidRPr="004927AE">
        <w:rPr>
          <w:rFonts w:asciiTheme="minorHAnsi" w:hAnsiTheme="minorHAnsi" w:cstheme="minorHAnsi"/>
          <w:lang w:val="en-GB"/>
        </w:rPr>
        <w:t xml:space="preserve"> argues that these ideas </w:t>
      </w:r>
      <w:r w:rsidRPr="004927AE">
        <w:rPr>
          <w:rFonts w:asciiTheme="minorHAnsi" w:hAnsiTheme="minorHAnsi" w:cstheme="minorHAnsi"/>
          <w:lang w:val="en-GB"/>
        </w:rPr>
        <w:t>exercise some influence but on the whole are ‘not a good fit for China’ (</w:t>
      </w:r>
      <w:proofErr w:type="spellStart"/>
      <w:r w:rsidRPr="004927AE">
        <w:rPr>
          <w:rFonts w:asciiTheme="minorHAnsi" w:hAnsiTheme="minorHAnsi" w:cstheme="minorHAnsi"/>
          <w:lang w:val="en-GB"/>
        </w:rPr>
        <w:t>Hayhoe</w:t>
      </w:r>
      <w:proofErr w:type="spellEnd"/>
      <w:r w:rsidRPr="004927AE">
        <w:rPr>
          <w:rFonts w:asciiTheme="minorHAnsi" w:hAnsiTheme="minorHAnsi" w:cstheme="minorHAnsi"/>
          <w:lang w:val="en-GB"/>
        </w:rPr>
        <w:t xml:space="preserve"> 2011, p. 17). </w:t>
      </w:r>
      <w:r w:rsidR="002316A3" w:rsidRPr="004927AE">
        <w:rPr>
          <w:rFonts w:asciiTheme="minorHAnsi" w:hAnsiTheme="minorHAnsi" w:cstheme="minorHAnsi"/>
          <w:lang w:val="en-GB"/>
        </w:rPr>
        <w:t>Arguably, in China</w:t>
      </w:r>
      <w:r w:rsidR="00CD6511" w:rsidRPr="004927AE">
        <w:rPr>
          <w:rFonts w:asciiTheme="minorHAnsi" w:hAnsiTheme="minorHAnsi" w:cstheme="minorHAnsi"/>
          <w:lang w:val="en-GB"/>
        </w:rPr>
        <w:t>, in</w:t>
      </w:r>
      <w:r w:rsidR="002316A3" w:rsidRPr="004927AE">
        <w:rPr>
          <w:rFonts w:asciiTheme="minorHAnsi" w:hAnsiTheme="minorHAnsi" w:cstheme="minorHAnsi"/>
          <w:lang w:val="en-GB"/>
        </w:rPr>
        <w:t xml:space="preserve"> </w:t>
      </w:r>
      <w:r w:rsidR="00CD6511" w:rsidRPr="004927AE">
        <w:rPr>
          <w:rFonts w:asciiTheme="minorHAnsi" w:hAnsiTheme="minorHAnsi" w:cstheme="minorHAnsi"/>
          <w:lang w:val="en-GB"/>
        </w:rPr>
        <w:t xml:space="preserve">the tradition of </w:t>
      </w:r>
      <w:r w:rsidR="002316A3" w:rsidRPr="004927AE">
        <w:rPr>
          <w:rFonts w:asciiTheme="minorHAnsi" w:hAnsiTheme="minorHAnsi" w:cstheme="minorHAnsi"/>
          <w:lang w:val="en-GB"/>
        </w:rPr>
        <w:t xml:space="preserve">academic agency </w:t>
      </w:r>
      <w:r w:rsidR="00CD6511" w:rsidRPr="004927AE">
        <w:rPr>
          <w:rFonts w:asciiTheme="minorHAnsi" w:hAnsiTheme="minorHAnsi" w:cstheme="minorHAnsi"/>
          <w:lang w:val="en-GB"/>
        </w:rPr>
        <w:t xml:space="preserve">inherited from Imperial times, academic agency </w:t>
      </w:r>
      <w:r w:rsidR="002316A3" w:rsidRPr="004927AE">
        <w:rPr>
          <w:rFonts w:asciiTheme="minorHAnsi" w:hAnsiTheme="minorHAnsi" w:cstheme="minorHAnsi"/>
          <w:lang w:val="en-GB"/>
        </w:rPr>
        <w:t xml:space="preserve">is primarily expressed within the state, </w:t>
      </w:r>
      <w:r w:rsidR="00CD6511" w:rsidRPr="004927AE">
        <w:rPr>
          <w:rFonts w:asciiTheme="minorHAnsi" w:hAnsiTheme="minorHAnsi" w:cstheme="minorHAnsi"/>
          <w:lang w:val="en-GB"/>
        </w:rPr>
        <w:t>not</w:t>
      </w:r>
      <w:r w:rsidR="002316A3" w:rsidRPr="004927AE">
        <w:rPr>
          <w:rFonts w:asciiTheme="minorHAnsi" w:hAnsiTheme="minorHAnsi" w:cstheme="minorHAnsi"/>
          <w:lang w:val="en-GB"/>
        </w:rPr>
        <w:t xml:space="preserve"> outside or against the state. </w:t>
      </w:r>
    </w:p>
    <w:p w14:paraId="4357112A" w14:textId="77777777" w:rsidR="002316A3" w:rsidRPr="004927AE" w:rsidRDefault="002316A3" w:rsidP="004927AE">
      <w:pPr>
        <w:spacing w:line="276" w:lineRule="auto"/>
        <w:rPr>
          <w:rFonts w:asciiTheme="minorHAnsi" w:hAnsiTheme="minorHAnsi" w:cstheme="minorHAnsi"/>
          <w:color w:val="000000" w:themeColor="text1"/>
          <w:lang w:val="en-GB"/>
        </w:rPr>
      </w:pPr>
    </w:p>
    <w:p w14:paraId="1BF9B6F3" w14:textId="2CF786C1" w:rsidR="002316A3" w:rsidRPr="004927AE" w:rsidRDefault="00CD6511" w:rsidP="004927AE">
      <w:pPr>
        <w:spacing w:line="276" w:lineRule="auto"/>
        <w:rPr>
          <w:rFonts w:asciiTheme="minorHAnsi" w:hAnsiTheme="minorHAnsi" w:cstheme="minorHAnsi"/>
          <w:lang w:val="en-GB"/>
        </w:rPr>
      </w:pPr>
      <w:r w:rsidRPr="004927AE">
        <w:rPr>
          <w:rFonts w:asciiTheme="minorHAnsi" w:hAnsiTheme="minorHAnsi" w:cstheme="minorHAnsi"/>
          <w:color w:val="000000" w:themeColor="text1"/>
          <w:lang w:val="en-GB"/>
        </w:rPr>
        <w:t>T</w:t>
      </w:r>
      <w:r w:rsidR="002316A3" w:rsidRPr="004927AE">
        <w:rPr>
          <w:rFonts w:asciiTheme="minorHAnsi" w:hAnsiTheme="minorHAnsi" w:cstheme="minorHAnsi"/>
          <w:color w:val="000000" w:themeColor="text1"/>
          <w:lang w:val="en-GB"/>
        </w:rPr>
        <w:t>he location of scholars, academics and scientists within the state is associated with profound responsibility</w:t>
      </w:r>
      <w:r w:rsidR="00285956" w:rsidRPr="004927AE">
        <w:rPr>
          <w:rFonts w:asciiTheme="minorHAnsi" w:hAnsiTheme="minorHAnsi" w:cstheme="minorHAnsi"/>
          <w:color w:val="000000" w:themeColor="text1"/>
          <w:lang w:val="en-GB"/>
        </w:rPr>
        <w:t xml:space="preserve">, a </w:t>
      </w:r>
      <w:r w:rsidR="002316A3" w:rsidRPr="004927AE">
        <w:rPr>
          <w:rFonts w:asciiTheme="minorHAnsi" w:hAnsiTheme="minorHAnsi" w:cstheme="minorHAnsi"/>
          <w:color w:val="000000" w:themeColor="text1"/>
          <w:lang w:val="en-GB"/>
        </w:rPr>
        <w:t xml:space="preserve">concurrent </w:t>
      </w:r>
      <w:r w:rsidR="00285956" w:rsidRPr="004927AE">
        <w:rPr>
          <w:rFonts w:asciiTheme="minorHAnsi" w:hAnsiTheme="minorHAnsi" w:cstheme="minorHAnsi"/>
          <w:color w:val="000000" w:themeColor="text1"/>
          <w:lang w:val="en-GB"/>
        </w:rPr>
        <w:t xml:space="preserve">social </w:t>
      </w:r>
      <w:r w:rsidR="002316A3" w:rsidRPr="004927AE">
        <w:rPr>
          <w:rFonts w:asciiTheme="minorHAnsi" w:hAnsiTheme="minorHAnsi" w:cstheme="minorHAnsi"/>
          <w:color w:val="000000" w:themeColor="text1"/>
          <w:lang w:val="en-GB"/>
        </w:rPr>
        <w:t>standing</w:t>
      </w:r>
      <w:r w:rsidR="00285956" w:rsidRPr="004927AE">
        <w:rPr>
          <w:rFonts w:asciiTheme="minorHAnsi" w:hAnsiTheme="minorHAnsi" w:cstheme="minorHAnsi"/>
          <w:color w:val="000000" w:themeColor="text1"/>
          <w:lang w:val="en-GB"/>
        </w:rPr>
        <w:t xml:space="preserve">, and the capacity to speak, be heard and secure effects. </w:t>
      </w:r>
      <w:proofErr w:type="spellStart"/>
      <w:r w:rsidR="00285956" w:rsidRPr="004927AE">
        <w:rPr>
          <w:rFonts w:asciiTheme="minorHAnsi" w:hAnsiTheme="minorHAnsi" w:cstheme="minorHAnsi"/>
          <w:color w:val="000000" w:themeColor="text1"/>
          <w:lang w:val="en-GB"/>
        </w:rPr>
        <w:t>Hayhoe</w:t>
      </w:r>
      <w:proofErr w:type="spellEnd"/>
      <w:r w:rsidR="00285956" w:rsidRPr="004927AE">
        <w:rPr>
          <w:rFonts w:asciiTheme="minorHAnsi" w:hAnsiTheme="minorHAnsi" w:cstheme="minorHAnsi"/>
          <w:color w:val="000000" w:themeColor="text1"/>
          <w:lang w:val="en-GB"/>
        </w:rPr>
        <w:t xml:space="preserve"> calls it ‘intellectual freedom’, as distinct from ‘academic freedom’. This is positive freedom in Berlin’s sense. It is not more or less than negative freedom</w:t>
      </w:r>
      <w:r w:rsidR="00F70D1F" w:rsidRPr="004927AE">
        <w:rPr>
          <w:rFonts w:asciiTheme="minorHAnsi" w:hAnsiTheme="minorHAnsi" w:cstheme="minorHAnsi"/>
          <w:color w:val="000000" w:themeColor="text1"/>
          <w:lang w:val="en-GB"/>
        </w:rPr>
        <w:t>. I</w:t>
      </w:r>
      <w:r w:rsidR="00285956" w:rsidRPr="004927AE">
        <w:rPr>
          <w:rFonts w:asciiTheme="minorHAnsi" w:hAnsiTheme="minorHAnsi" w:cstheme="minorHAnsi"/>
          <w:color w:val="000000" w:themeColor="text1"/>
          <w:lang w:val="en-GB"/>
        </w:rPr>
        <w:t>t is different.</w:t>
      </w:r>
    </w:p>
    <w:p w14:paraId="4CA0820F" w14:textId="77777777" w:rsidR="00285956" w:rsidRPr="004927AE" w:rsidRDefault="00285956" w:rsidP="004927AE">
      <w:pPr>
        <w:spacing w:line="276" w:lineRule="auto"/>
        <w:rPr>
          <w:rFonts w:asciiTheme="minorHAnsi" w:hAnsiTheme="minorHAnsi" w:cstheme="minorHAnsi"/>
          <w:lang w:val="en-GB"/>
        </w:rPr>
      </w:pPr>
    </w:p>
    <w:p w14:paraId="38F2C0BA" w14:textId="0B87DA0C" w:rsidR="00627D8A" w:rsidRPr="004927AE" w:rsidRDefault="00285956" w:rsidP="004927AE">
      <w:pPr>
        <w:spacing w:line="276" w:lineRule="auto"/>
        <w:rPr>
          <w:rFonts w:asciiTheme="minorHAnsi" w:hAnsiTheme="minorHAnsi" w:cstheme="minorHAnsi"/>
          <w:lang w:val="en-GB"/>
        </w:rPr>
      </w:pPr>
      <w:r w:rsidRPr="004927AE">
        <w:rPr>
          <w:rFonts w:asciiTheme="minorHAnsi" w:hAnsiTheme="minorHAnsi" w:cstheme="minorHAnsi"/>
          <w:lang w:val="en-GB"/>
        </w:rPr>
        <w:t>T</w:t>
      </w:r>
      <w:r w:rsidR="00F66D34" w:rsidRPr="004927AE">
        <w:rPr>
          <w:rFonts w:asciiTheme="minorHAnsi" w:hAnsiTheme="minorHAnsi" w:cstheme="minorHAnsi"/>
          <w:lang w:val="en-GB"/>
        </w:rPr>
        <w:t xml:space="preserve">here </w:t>
      </w:r>
      <w:r w:rsidR="00A5601F" w:rsidRPr="004927AE">
        <w:rPr>
          <w:rFonts w:asciiTheme="minorHAnsi" w:hAnsiTheme="minorHAnsi" w:cstheme="minorHAnsi"/>
          <w:lang w:val="en-GB"/>
        </w:rPr>
        <w:t xml:space="preserve">are differing limitations in each tradition. </w:t>
      </w:r>
      <w:r w:rsidRPr="004927AE">
        <w:rPr>
          <w:rFonts w:asciiTheme="minorHAnsi" w:hAnsiTheme="minorHAnsi" w:cstheme="minorHAnsi"/>
          <w:lang w:val="en-GB"/>
        </w:rPr>
        <w:t>Western</w:t>
      </w:r>
      <w:r w:rsidR="00A5601F" w:rsidRPr="004927AE">
        <w:rPr>
          <w:rFonts w:asciiTheme="minorHAnsi" w:hAnsiTheme="minorHAnsi" w:cstheme="minorHAnsi"/>
          <w:lang w:val="en-GB"/>
        </w:rPr>
        <w:t xml:space="preserve"> faculty express themselves </w:t>
      </w:r>
      <w:r w:rsidR="00B5779F" w:rsidRPr="004927AE">
        <w:rPr>
          <w:rFonts w:asciiTheme="minorHAnsi" w:hAnsiTheme="minorHAnsi" w:cstheme="minorHAnsi"/>
          <w:lang w:val="en-GB"/>
        </w:rPr>
        <w:t>openly</w:t>
      </w:r>
      <w:r w:rsidR="00A5601F" w:rsidRPr="004927AE">
        <w:rPr>
          <w:rFonts w:asciiTheme="minorHAnsi" w:hAnsiTheme="minorHAnsi" w:cstheme="minorHAnsi"/>
          <w:lang w:val="en-GB"/>
        </w:rPr>
        <w:t xml:space="preserve"> in their field of expertise but </w:t>
      </w:r>
      <w:r w:rsidRPr="004927AE">
        <w:rPr>
          <w:rFonts w:asciiTheme="minorHAnsi" w:hAnsiTheme="minorHAnsi" w:cstheme="minorHAnsi"/>
          <w:lang w:val="en-GB"/>
        </w:rPr>
        <w:t>are often</w:t>
      </w:r>
      <w:r w:rsidR="00B841A6" w:rsidRPr="004927AE">
        <w:rPr>
          <w:rFonts w:asciiTheme="minorHAnsi" w:hAnsiTheme="minorHAnsi" w:cstheme="minorHAnsi"/>
          <w:lang w:val="en-GB"/>
        </w:rPr>
        <w:t xml:space="preserve"> </w:t>
      </w:r>
      <w:r w:rsidR="00A5601F" w:rsidRPr="004927AE">
        <w:rPr>
          <w:rFonts w:asciiTheme="minorHAnsi" w:hAnsiTheme="minorHAnsi" w:cstheme="minorHAnsi"/>
          <w:lang w:val="en-GB"/>
        </w:rPr>
        <w:t>ignored</w:t>
      </w:r>
      <w:r w:rsidR="00B841A6" w:rsidRPr="004927AE">
        <w:rPr>
          <w:rFonts w:asciiTheme="minorHAnsi" w:hAnsiTheme="minorHAnsi" w:cstheme="minorHAnsi"/>
          <w:lang w:val="en-GB"/>
        </w:rPr>
        <w:t xml:space="preserve">, </w:t>
      </w:r>
      <w:r w:rsidR="00A970EC" w:rsidRPr="004927AE">
        <w:rPr>
          <w:rFonts w:asciiTheme="minorHAnsi" w:hAnsiTheme="minorHAnsi" w:cstheme="minorHAnsi"/>
          <w:lang w:val="en-GB"/>
        </w:rPr>
        <w:t xml:space="preserve">critics on the </w:t>
      </w:r>
      <w:proofErr w:type="spellStart"/>
      <w:r w:rsidR="00A970EC" w:rsidRPr="004927AE">
        <w:rPr>
          <w:rFonts w:asciiTheme="minorHAnsi" w:hAnsiTheme="minorHAnsi" w:cstheme="minorHAnsi"/>
          <w:lang w:val="en-GB"/>
        </w:rPr>
        <w:t>sideline</w:t>
      </w:r>
      <w:proofErr w:type="spellEnd"/>
      <w:r w:rsidR="00A5601F" w:rsidRPr="004927AE">
        <w:rPr>
          <w:rFonts w:asciiTheme="minorHAnsi" w:hAnsiTheme="minorHAnsi" w:cstheme="minorHAnsi"/>
          <w:lang w:val="en-GB"/>
        </w:rPr>
        <w:t>. Sinic faculty</w:t>
      </w:r>
      <w:r w:rsidR="00A970EC" w:rsidRPr="004927AE">
        <w:rPr>
          <w:rFonts w:asciiTheme="minorHAnsi" w:hAnsiTheme="minorHAnsi" w:cstheme="minorHAnsi"/>
          <w:lang w:val="en-GB"/>
        </w:rPr>
        <w:t xml:space="preserve"> are more centrally positioned</w:t>
      </w:r>
      <w:r w:rsidR="00B841A6" w:rsidRPr="004927AE">
        <w:rPr>
          <w:rFonts w:asciiTheme="minorHAnsi" w:hAnsiTheme="minorHAnsi" w:cstheme="minorHAnsi"/>
          <w:lang w:val="en-GB"/>
        </w:rPr>
        <w:t>. W</w:t>
      </w:r>
      <w:r w:rsidR="00B5779F" w:rsidRPr="004927AE">
        <w:rPr>
          <w:rFonts w:asciiTheme="minorHAnsi" w:hAnsiTheme="minorHAnsi" w:cstheme="minorHAnsi"/>
          <w:lang w:val="en-GB"/>
        </w:rPr>
        <w:t>hat they say matters</w:t>
      </w:r>
      <w:r w:rsidR="00B841A6" w:rsidRPr="004927AE">
        <w:rPr>
          <w:rFonts w:asciiTheme="minorHAnsi" w:hAnsiTheme="minorHAnsi" w:cstheme="minorHAnsi"/>
          <w:lang w:val="en-GB"/>
        </w:rPr>
        <w:t>. However,</w:t>
      </w:r>
      <w:r w:rsidR="00B5779F" w:rsidRPr="004927AE">
        <w:rPr>
          <w:rFonts w:asciiTheme="minorHAnsi" w:hAnsiTheme="minorHAnsi" w:cstheme="minorHAnsi"/>
          <w:lang w:val="en-GB"/>
        </w:rPr>
        <w:t xml:space="preserve"> </w:t>
      </w:r>
      <w:r w:rsidR="00B841A6" w:rsidRPr="004927AE">
        <w:rPr>
          <w:rFonts w:asciiTheme="minorHAnsi" w:hAnsiTheme="minorHAnsi" w:cstheme="minorHAnsi"/>
          <w:lang w:val="en-GB"/>
        </w:rPr>
        <w:t>while they have self-determination they do not have self-realisation. They</w:t>
      </w:r>
      <w:r w:rsidR="00A970EC" w:rsidRPr="004927AE">
        <w:rPr>
          <w:rFonts w:asciiTheme="minorHAnsi" w:hAnsiTheme="minorHAnsi" w:cstheme="minorHAnsi"/>
          <w:lang w:val="en-GB"/>
        </w:rPr>
        <w:t xml:space="preserve"> must account </w:t>
      </w:r>
      <w:r w:rsidR="00B5779F" w:rsidRPr="004927AE">
        <w:rPr>
          <w:rFonts w:asciiTheme="minorHAnsi" w:hAnsiTheme="minorHAnsi" w:cstheme="minorHAnsi"/>
          <w:lang w:val="en-GB"/>
        </w:rPr>
        <w:t xml:space="preserve">for </w:t>
      </w:r>
      <w:r w:rsidR="00A970EC" w:rsidRPr="004927AE">
        <w:rPr>
          <w:rFonts w:asciiTheme="minorHAnsi" w:hAnsiTheme="minorHAnsi" w:cstheme="minorHAnsi"/>
          <w:lang w:val="en-GB"/>
        </w:rPr>
        <w:t>the effects of what they say</w:t>
      </w:r>
      <w:r w:rsidR="00B841A6" w:rsidRPr="004927AE">
        <w:rPr>
          <w:rFonts w:asciiTheme="minorHAnsi" w:hAnsiTheme="minorHAnsi" w:cstheme="minorHAnsi"/>
          <w:lang w:val="en-GB"/>
        </w:rPr>
        <w:t>,</w:t>
      </w:r>
      <w:r w:rsidR="00B5779F" w:rsidRPr="004927AE">
        <w:rPr>
          <w:rFonts w:asciiTheme="minorHAnsi" w:hAnsiTheme="minorHAnsi" w:cstheme="minorHAnsi"/>
          <w:lang w:val="en-GB"/>
        </w:rPr>
        <w:t xml:space="preserve"> </w:t>
      </w:r>
      <w:r w:rsidR="00A970EC" w:rsidRPr="004927AE">
        <w:rPr>
          <w:rFonts w:asciiTheme="minorHAnsi" w:hAnsiTheme="minorHAnsi" w:cstheme="minorHAnsi"/>
          <w:lang w:val="en-GB"/>
        </w:rPr>
        <w:t>includ</w:t>
      </w:r>
      <w:r w:rsidR="00B841A6" w:rsidRPr="004927AE">
        <w:rPr>
          <w:rFonts w:asciiTheme="minorHAnsi" w:hAnsiTheme="minorHAnsi" w:cstheme="minorHAnsi"/>
          <w:lang w:val="en-GB"/>
        </w:rPr>
        <w:t>ing</w:t>
      </w:r>
      <w:r w:rsidR="00D35BD9" w:rsidRPr="004927AE">
        <w:rPr>
          <w:rFonts w:asciiTheme="minorHAnsi" w:hAnsiTheme="minorHAnsi" w:cstheme="minorHAnsi"/>
          <w:lang w:val="en-GB"/>
        </w:rPr>
        <w:t>, in China today,</w:t>
      </w:r>
      <w:r w:rsidR="00A970EC" w:rsidRPr="004927AE">
        <w:rPr>
          <w:rFonts w:asciiTheme="minorHAnsi" w:hAnsiTheme="minorHAnsi" w:cstheme="minorHAnsi"/>
          <w:lang w:val="en-GB"/>
        </w:rPr>
        <w:t xml:space="preserve"> the implications for party-state</w:t>
      </w:r>
      <w:r w:rsidR="00D35BD9" w:rsidRPr="004927AE">
        <w:rPr>
          <w:rFonts w:asciiTheme="minorHAnsi" w:hAnsiTheme="minorHAnsi" w:cstheme="minorHAnsi"/>
          <w:lang w:val="en-GB"/>
        </w:rPr>
        <w:t xml:space="preserve"> rule</w:t>
      </w:r>
      <w:r w:rsidR="00A970EC" w:rsidRPr="004927AE">
        <w:rPr>
          <w:rFonts w:asciiTheme="minorHAnsi" w:hAnsiTheme="minorHAnsi" w:cstheme="minorHAnsi"/>
          <w:lang w:val="en-GB"/>
        </w:rPr>
        <w:t xml:space="preserve">. </w:t>
      </w:r>
      <w:r w:rsidRPr="004927AE">
        <w:rPr>
          <w:rFonts w:asciiTheme="minorHAnsi" w:hAnsiTheme="minorHAnsi" w:cstheme="minorHAnsi"/>
          <w:lang w:val="en-GB"/>
        </w:rPr>
        <w:t>T</w:t>
      </w:r>
      <w:r w:rsidR="00A970EC" w:rsidRPr="004927AE">
        <w:rPr>
          <w:rFonts w:asciiTheme="minorHAnsi" w:hAnsiTheme="minorHAnsi" w:cstheme="minorHAnsi"/>
          <w:lang w:val="en-GB"/>
        </w:rPr>
        <w:t xml:space="preserve">hey have </w:t>
      </w:r>
      <w:r w:rsidR="00B841A6" w:rsidRPr="004927AE">
        <w:rPr>
          <w:rFonts w:asciiTheme="minorHAnsi" w:hAnsiTheme="minorHAnsi" w:cstheme="minorHAnsi"/>
          <w:lang w:val="en-GB"/>
        </w:rPr>
        <w:t>a larger</w:t>
      </w:r>
      <w:r w:rsidR="00A970EC" w:rsidRPr="004927AE">
        <w:rPr>
          <w:rFonts w:asciiTheme="minorHAnsi" w:hAnsiTheme="minorHAnsi" w:cstheme="minorHAnsi"/>
          <w:lang w:val="en-GB"/>
        </w:rPr>
        <w:t xml:space="preserve"> scope </w:t>
      </w:r>
      <w:r w:rsidR="00B5779F" w:rsidRPr="004927AE">
        <w:rPr>
          <w:rFonts w:asciiTheme="minorHAnsi" w:hAnsiTheme="minorHAnsi" w:cstheme="minorHAnsi"/>
          <w:lang w:val="en-GB"/>
        </w:rPr>
        <w:t>for free expression</w:t>
      </w:r>
      <w:r w:rsidR="00A970EC" w:rsidRPr="004927AE">
        <w:rPr>
          <w:rFonts w:asciiTheme="minorHAnsi" w:hAnsiTheme="minorHAnsi" w:cstheme="minorHAnsi"/>
          <w:lang w:val="en-GB"/>
        </w:rPr>
        <w:t xml:space="preserve"> behind closed doors, inside the party-state</w:t>
      </w:r>
      <w:r w:rsidR="00B841A6" w:rsidRPr="004927AE">
        <w:rPr>
          <w:rFonts w:asciiTheme="minorHAnsi" w:hAnsiTheme="minorHAnsi" w:cstheme="minorHAnsi"/>
          <w:lang w:val="en-GB"/>
        </w:rPr>
        <w:t>, than in the public arena or perhaps the classroom</w:t>
      </w:r>
      <w:r w:rsidR="00D35BD9" w:rsidRPr="004927AE">
        <w:rPr>
          <w:rFonts w:asciiTheme="minorHAnsi" w:hAnsiTheme="minorHAnsi" w:cstheme="minorHAnsi"/>
          <w:lang w:val="en-GB"/>
        </w:rPr>
        <w:t>, where their scope for open expression is periodically restricted</w:t>
      </w:r>
      <w:r w:rsidR="00826B3E" w:rsidRPr="004927AE">
        <w:rPr>
          <w:rFonts w:asciiTheme="minorHAnsi" w:hAnsiTheme="minorHAnsi" w:cstheme="minorHAnsi"/>
          <w:lang w:val="en-GB"/>
        </w:rPr>
        <w:t xml:space="preserve">. </w:t>
      </w:r>
    </w:p>
    <w:p w14:paraId="728180E5" w14:textId="77777777" w:rsidR="00285956" w:rsidRPr="004927AE" w:rsidRDefault="00285956" w:rsidP="004927AE">
      <w:pPr>
        <w:spacing w:line="276" w:lineRule="auto"/>
        <w:rPr>
          <w:rFonts w:asciiTheme="minorHAnsi" w:hAnsiTheme="minorHAnsi" w:cstheme="minorHAnsi"/>
          <w:lang w:val="en-GB"/>
        </w:rPr>
      </w:pPr>
    </w:p>
    <w:p w14:paraId="4E4019DD" w14:textId="12CDBBFB" w:rsidR="00CF5D5D" w:rsidRPr="004927AE" w:rsidRDefault="00285956" w:rsidP="004927AE">
      <w:pPr>
        <w:spacing w:line="276" w:lineRule="auto"/>
        <w:rPr>
          <w:rFonts w:asciiTheme="minorHAnsi" w:hAnsiTheme="minorHAnsi" w:cstheme="minorHAnsi"/>
          <w:lang w:val="en-GB"/>
        </w:rPr>
      </w:pPr>
      <w:r w:rsidRPr="004927AE">
        <w:rPr>
          <w:rFonts w:asciiTheme="minorHAnsi" w:hAnsiTheme="minorHAnsi" w:cstheme="minorHAnsi"/>
          <w:lang w:val="en-GB"/>
        </w:rPr>
        <w:t>Fourth, there are special problems in the humanities and social sciences</w:t>
      </w:r>
      <w:r w:rsidR="00D35BD9" w:rsidRPr="004927AE">
        <w:rPr>
          <w:rFonts w:asciiTheme="minorHAnsi" w:hAnsiTheme="minorHAnsi" w:cstheme="minorHAnsi"/>
          <w:lang w:val="en-GB"/>
        </w:rPr>
        <w:t>, where a</w:t>
      </w:r>
      <w:r w:rsidR="00627D8A" w:rsidRPr="004927AE">
        <w:rPr>
          <w:rFonts w:asciiTheme="minorHAnsi" w:hAnsiTheme="minorHAnsi" w:cstheme="minorHAnsi"/>
          <w:lang w:val="en-GB"/>
        </w:rPr>
        <w:t xml:space="preserve"> multi-strand conversation challenges the Leninist monopoly of </w:t>
      </w:r>
      <w:r w:rsidR="00973875" w:rsidRPr="004927AE">
        <w:rPr>
          <w:rFonts w:asciiTheme="minorHAnsi" w:hAnsiTheme="minorHAnsi" w:cstheme="minorHAnsi"/>
          <w:lang w:val="en-GB"/>
        </w:rPr>
        <w:t xml:space="preserve">governmental </w:t>
      </w:r>
      <w:r w:rsidR="00627D8A" w:rsidRPr="004927AE">
        <w:rPr>
          <w:rFonts w:asciiTheme="minorHAnsi" w:hAnsiTheme="minorHAnsi" w:cstheme="minorHAnsi"/>
          <w:lang w:val="en-GB"/>
        </w:rPr>
        <w:t xml:space="preserve">ideas and ideologies. </w:t>
      </w:r>
      <w:r w:rsidR="001B1331" w:rsidRPr="004927AE">
        <w:rPr>
          <w:rFonts w:asciiTheme="minorHAnsi" w:hAnsiTheme="minorHAnsi" w:cstheme="minorHAnsi"/>
          <w:lang w:val="en-GB"/>
        </w:rPr>
        <w:t xml:space="preserve">While </w:t>
      </w:r>
      <w:r w:rsidR="00973875" w:rsidRPr="004927AE">
        <w:rPr>
          <w:rFonts w:asciiTheme="minorHAnsi" w:hAnsiTheme="minorHAnsi" w:cstheme="minorHAnsi"/>
          <w:lang w:val="en-GB"/>
        </w:rPr>
        <w:t>social science faculty</w:t>
      </w:r>
      <w:r w:rsidR="00627D8A" w:rsidRPr="004927AE">
        <w:rPr>
          <w:rFonts w:asciiTheme="minorHAnsi" w:hAnsiTheme="minorHAnsi" w:cstheme="minorHAnsi"/>
          <w:lang w:val="en-GB"/>
        </w:rPr>
        <w:t xml:space="preserve"> </w:t>
      </w:r>
      <w:r w:rsidR="00973875" w:rsidRPr="004927AE">
        <w:rPr>
          <w:rFonts w:asciiTheme="minorHAnsi" w:hAnsiTheme="minorHAnsi" w:cstheme="minorHAnsi"/>
          <w:lang w:val="en-GB"/>
        </w:rPr>
        <w:t>share the party-state</w:t>
      </w:r>
      <w:r w:rsidR="0074235D" w:rsidRPr="004927AE">
        <w:rPr>
          <w:rFonts w:asciiTheme="minorHAnsi" w:hAnsiTheme="minorHAnsi" w:cstheme="minorHAnsi"/>
          <w:lang w:val="en-GB"/>
        </w:rPr>
        <w:t xml:space="preserve">’s commitment to </w:t>
      </w:r>
      <w:r w:rsidR="00D35BD9" w:rsidRPr="004927AE">
        <w:rPr>
          <w:rFonts w:asciiTheme="minorHAnsi" w:hAnsiTheme="minorHAnsi" w:cstheme="minorHAnsi"/>
          <w:lang w:val="en-GB"/>
        </w:rPr>
        <w:t xml:space="preserve">national mission and </w:t>
      </w:r>
      <w:r w:rsidR="0074235D" w:rsidRPr="004927AE">
        <w:rPr>
          <w:rFonts w:asciiTheme="minorHAnsi" w:hAnsiTheme="minorHAnsi" w:cstheme="minorHAnsi"/>
          <w:lang w:val="en-GB"/>
        </w:rPr>
        <w:t xml:space="preserve">social improvement, </w:t>
      </w:r>
      <w:r w:rsidR="00627D8A" w:rsidRPr="004927AE">
        <w:rPr>
          <w:rFonts w:asciiTheme="minorHAnsi" w:hAnsiTheme="minorHAnsi" w:cstheme="minorHAnsi"/>
          <w:lang w:val="en-GB"/>
        </w:rPr>
        <w:t xml:space="preserve">Leninist </w:t>
      </w:r>
      <w:r w:rsidR="00973875" w:rsidRPr="004927AE">
        <w:rPr>
          <w:rFonts w:asciiTheme="minorHAnsi" w:hAnsiTheme="minorHAnsi" w:cstheme="minorHAnsi"/>
          <w:lang w:val="en-GB"/>
        </w:rPr>
        <w:t>polit</w:t>
      </w:r>
      <w:r w:rsidRPr="004927AE">
        <w:rPr>
          <w:rFonts w:asciiTheme="minorHAnsi" w:hAnsiTheme="minorHAnsi" w:cstheme="minorHAnsi"/>
          <w:lang w:val="en-GB"/>
        </w:rPr>
        <w:t>ies</w:t>
      </w:r>
      <w:r w:rsidR="00627D8A" w:rsidRPr="004927AE">
        <w:rPr>
          <w:rFonts w:asciiTheme="minorHAnsi" w:hAnsiTheme="minorHAnsi" w:cstheme="minorHAnsi"/>
          <w:lang w:val="en-GB"/>
        </w:rPr>
        <w:t xml:space="preserve"> </w:t>
      </w:r>
      <w:r w:rsidR="00D35BD9" w:rsidRPr="004927AE">
        <w:rPr>
          <w:rFonts w:asciiTheme="minorHAnsi" w:hAnsiTheme="minorHAnsi" w:cstheme="minorHAnsi"/>
          <w:lang w:val="en-GB"/>
        </w:rPr>
        <w:t>do not easily tolerate new</w:t>
      </w:r>
      <w:r w:rsidR="00CF5D5D" w:rsidRPr="004927AE">
        <w:rPr>
          <w:rFonts w:asciiTheme="minorHAnsi" w:hAnsiTheme="minorHAnsi" w:cstheme="minorHAnsi"/>
          <w:lang w:val="en-GB"/>
        </w:rPr>
        <w:t xml:space="preserve"> theorisation</w:t>
      </w:r>
      <w:r w:rsidR="00D35BD9" w:rsidRPr="004927AE">
        <w:rPr>
          <w:rFonts w:asciiTheme="minorHAnsi" w:hAnsiTheme="minorHAnsi" w:cstheme="minorHAnsi"/>
          <w:lang w:val="en-GB"/>
        </w:rPr>
        <w:t>s and terminology.</w:t>
      </w:r>
      <w:r w:rsidR="00CF5D5D" w:rsidRPr="004927AE">
        <w:rPr>
          <w:rFonts w:asciiTheme="minorHAnsi" w:hAnsiTheme="minorHAnsi" w:cstheme="minorHAnsi"/>
          <w:lang w:val="en-GB"/>
        </w:rPr>
        <w:t xml:space="preserve"> with ever-emerging new terminologies</w:t>
      </w:r>
      <w:r w:rsidRPr="004927AE">
        <w:rPr>
          <w:rFonts w:asciiTheme="minorHAnsi" w:hAnsiTheme="minorHAnsi" w:cstheme="minorHAnsi"/>
          <w:lang w:val="en-GB"/>
        </w:rPr>
        <w:t>.</w:t>
      </w:r>
      <w:r w:rsidR="00627D8A" w:rsidRPr="004927AE">
        <w:rPr>
          <w:rFonts w:asciiTheme="minorHAnsi" w:hAnsiTheme="minorHAnsi" w:cstheme="minorHAnsi"/>
          <w:lang w:val="en-GB"/>
        </w:rPr>
        <w:t xml:space="preserve"> </w:t>
      </w:r>
      <w:r w:rsidR="00CF5D5D" w:rsidRPr="004927AE">
        <w:rPr>
          <w:rFonts w:asciiTheme="minorHAnsi" w:hAnsiTheme="minorHAnsi" w:cstheme="minorHAnsi"/>
          <w:lang w:val="en-GB"/>
        </w:rPr>
        <w:t xml:space="preserve">As Shi and Wu put it, ‘the duty’ of the </w:t>
      </w:r>
      <w:r w:rsidR="00D35BD9" w:rsidRPr="004927AE">
        <w:rPr>
          <w:rFonts w:asciiTheme="minorHAnsi" w:hAnsiTheme="minorHAnsi" w:cstheme="minorHAnsi"/>
          <w:lang w:val="en-GB"/>
        </w:rPr>
        <w:t>party secretary</w:t>
      </w:r>
      <w:r w:rsidR="00CF5D5D" w:rsidRPr="004927AE">
        <w:rPr>
          <w:rFonts w:asciiTheme="minorHAnsi" w:hAnsiTheme="minorHAnsi" w:cstheme="minorHAnsi"/>
          <w:lang w:val="en-GB"/>
        </w:rPr>
        <w:t xml:space="preserve"> </w:t>
      </w:r>
      <w:r w:rsidR="00D35BD9" w:rsidRPr="004927AE">
        <w:rPr>
          <w:rFonts w:asciiTheme="minorHAnsi" w:hAnsiTheme="minorHAnsi" w:cstheme="minorHAnsi"/>
          <w:lang w:val="en-GB"/>
        </w:rPr>
        <w:t xml:space="preserve">system </w:t>
      </w:r>
      <w:r w:rsidR="00CF5D5D" w:rsidRPr="004927AE">
        <w:rPr>
          <w:rFonts w:asciiTheme="minorHAnsi" w:hAnsiTheme="minorHAnsi" w:cstheme="minorHAnsi"/>
          <w:lang w:val="en-GB"/>
        </w:rPr>
        <w:t>in the universities ‘is to guarantee a mainstream ideological doctrine’ Likewise, t</w:t>
      </w:r>
      <w:r w:rsidR="00973875" w:rsidRPr="004927AE">
        <w:rPr>
          <w:rFonts w:asciiTheme="minorHAnsi" w:hAnsiTheme="minorHAnsi" w:cstheme="minorHAnsi"/>
          <w:lang w:val="en-GB"/>
        </w:rPr>
        <w:t>he humanities and arts should</w:t>
      </w:r>
      <w:r w:rsidR="00627D8A" w:rsidRPr="004927AE">
        <w:rPr>
          <w:rFonts w:asciiTheme="minorHAnsi" w:hAnsiTheme="minorHAnsi" w:cstheme="minorHAnsi"/>
          <w:lang w:val="en-GB"/>
        </w:rPr>
        <w:t xml:space="preserve"> offer a plurality of ideas </w:t>
      </w:r>
      <w:r w:rsidR="00973875" w:rsidRPr="004927AE">
        <w:rPr>
          <w:rFonts w:asciiTheme="minorHAnsi" w:hAnsiTheme="minorHAnsi" w:cstheme="minorHAnsi"/>
          <w:lang w:val="en-GB"/>
        </w:rPr>
        <w:t>about</w:t>
      </w:r>
      <w:r w:rsidR="00627D8A" w:rsidRPr="004927AE">
        <w:rPr>
          <w:rFonts w:asciiTheme="minorHAnsi" w:hAnsiTheme="minorHAnsi" w:cstheme="minorHAnsi"/>
          <w:lang w:val="en-GB"/>
        </w:rPr>
        <w:t xml:space="preserve"> </w:t>
      </w:r>
      <w:r w:rsidR="00973875" w:rsidRPr="004927AE">
        <w:rPr>
          <w:rFonts w:asciiTheme="minorHAnsi" w:hAnsiTheme="minorHAnsi" w:cstheme="minorHAnsi"/>
          <w:lang w:val="en-GB"/>
        </w:rPr>
        <w:t>China and the world</w:t>
      </w:r>
      <w:r w:rsidR="001B1331" w:rsidRPr="004927AE">
        <w:rPr>
          <w:rFonts w:asciiTheme="minorHAnsi" w:hAnsiTheme="minorHAnsi" w:cstheme="minorHAnsi"/>
          <w:lang w:val="en-GB"/>
        </w:rPr>
        <w:t>,</w:t>
      </w:r>
      <w:r w:rsidR="00973875" w:rsidRPr="004927AE">
        <w:rPr>
          <w:rFonts w:asciiTheme="minorHAnsi" w:hAnsiTheme="minorHAnsi" w:cstheme="minorHAnsi"/>
          <w:lang w:val="en-GB"/>
        </w:rPr>
        <w:t xml:space="preserve"> but </w:t>
      </w:r>
      <w:r w:rsidRPr="004927AE">
        <w:rPr>
          <w:rFonts w:asciiTheme="minorHAnsi" w:hAnsiTheme="minorHAnsi" w:cstheme="minorHAnsi"/>
          <w:lang w:val="en-GB"/>
        </w:rPr>
        <w:t>again</w:t>
      </w:r>
      <w:r w:rsidR="00D35BD9" w:rsidRPr="004927AE">
        <w:rPr>
          <w:rFonts w:asciiTheme="minorHAnsi" w:hAnsiTheme="minorHAnsi" w:cstheme="minorHAnsi"/>
          <w:lang w:val="en-GB"/>
        </w:rPr>
        <w:t>, h</w:t>
      </w:r>
      <w:r w:rsidR="00973875" w:rsidRPr="004927AE">
        <w:rPr>
          <w:rFonts w:asciiTheme="minorHAnsi" w:hAnsiTheme="minorHAnsi" w:cstheme="minorHAnsi"/>
          <w:lang w:val="en-GB"/>
        </w:rPr>
        <w:t xml:space="preserve">istory and other humanities </w:t>
      </w:r>
      <w:r w:rsidR="00D35BD9" w:rsidRPr="004927AE">
        <w:rPr>
          <w:rFonts w:asciiTheme="minorHAnsi" w:hAnsiTheme="minorHAnsi" w:cstheme="minorHAnsi"/>
          <w:lang w:val="en-GB"/>
        </w:rPr>
        <w:t xml:space="preserve">must inevitably </w:t>
      </w:r>
      <w:r w:rsidR="00973875" w:rsidRPr="004927AE">
        <w:rPr>
          <w:rFonts w:asciiTheme="minorHAnsi" w:hAnsiTheme="minorHAnsi" w:cstheme="minorHAnsi"/>
          <w:lang w:val="en-GB"/>
        </w:rPr>
        <w:t>play into national narratives</w:t>
      </w:r>
      <w:r w:rsidR="00627D8A" w:rsidRPr="004927AE">
        <w:rPr>
          <w:rFonts w:asciiTheme="minorHAnsi" w:hAnsiTheme="minorHAnsi" w:cstheme="minorHAnsi"/>
          <w:lang w:val="en-GB"/>
        </w:rPr>
        <w:t xml:space="preserve">. </w:t>
      </w:r>
      <w:r w:rsidR="00CF5D5D" w:rsidRPr="004927AE">
        <w:rPr>
          <w:rFonts w:asciiTheme="minorHAnsi" w:hAnsiTheme="minorHAnsi" w:cstheme="minorHAnsi"/>
          <w:lang w:val="en-GB"/>
        </w:rPr>
        <w:t>T</w:t>
      </w:r>
      <w:r w:rsidR="006D2FCD" w:rsidRPr="004927AE">
        <w:rPr>
          <w:rFonts w:asciiTheme="minorHAnsi" w:hAnsiTheme="minorHAnsi" w:cstheme="minorHAnsi"/>
          <w:lang w:val="en-GB"/>
        </w:rPr>
        <w:t xml:space="preserve">he problem is </w:t>
      </w:r>
      <w:r w:rsidR="001B1331" w:rsidRPr="004927AE">
        <w:rPr>
          <w:rFonts w:asciiTheme="minorHAnsi" w:hAnsiTheme="minorHAnsi" w:cstheme="minorHAnsi"/>
          <w:lang w:val="en-GB"/>
        </w:rPr>
        <w:t xml:space="preserve">partly </w:t>
      </w:r>
      <w:r w:rsidR="006D2FCD" w:rsidRPr="004927AE">
        <w:rPr>
          <w:rFonts w:asciiTheme="minorHAnsi" w:hAnsiTheme="minorHAnsi" w:cstheme="minorHAnsi"/>
          <w:lang w:val="en-GB"/>
        </w:rPr>
        <w:t xml:space="preserve">one of balance </w:t>
      </w:r>
      <w:r w:rsidR="00CF5D5D" w:rsidRPr="004927AE">
        <w:rPr>
          <w:rFonts w:asciiTheme="minorHAnsi" w:hAnsiTheme="minorHAnsi" w:cstheme="minorHAnsi"/>
          <w:lang w:val="en-GB"/>
        </w:rPr>
        <w:t xml:space="preserve">and nuance, </w:t>
      </w:r>
      <w:r w:rsidR="006D2FCD" w:rsidRPr="004927AE">
        <w:rPr>
          <w:rFonts w:asciiTheme="minorHAnsi" w:hAnsiTheme="minorHAnsi" w:cstheme="minorHAnsi"/>
          <w:lang w:val="en-GB"/>
        </w:rPr>
        <w:t>but it also goes deepe</w:t>
      </w:r>
      <w:r w:rsidR="001B1331" w:rsidRPr="004927AE">
        <w:rPr>
          <w:rFonts w:asciiTheme="minorHAnsi" w:hAnsiTheme="minorHAnsi" w:cstheme="minorHAnsi"/>
          <w:lang w:val="en-GB"/>
        </w:rPr>
        <w:t>r</w:t>
      </w:r>
      <w:r w:rsidR="00D35BD9" w:rsidRPr="004927AE">
        <w:rPr>
          <w:rFonts w:asciiTheme="minorHAnsi" w:hAnsiTheme="minorHAnsi" w:cstheme="minorHAnsi"/>
          <w:lang w:val="en-GB"/>
        </w:rPr>
        <w:t xml:space="preserve"> and</w:t>
      </w:r>
      <w:r w:rsidR="000329C2" w:rsidRPr="004927AE">
        <w:rPr>
          <w:rFonts w:asciiTheme="minorHAnsi" w:hAnsiTheme="minorHAnsi" w:cstheme="minorHAnsi"/>
          <w:lang w:val="en-GB"/>
        </w:rPr>
        <w:t xml:space="preserve"> is hard</w:t>
      </w:r>
      <w:r w:rsidR="001B1331" w:rsidRPr="004927AE">
        <w:rPr>
          <w:rFonts w:asciiTheme="minorHAnsi" w:hAnsiTheme="minorHAnsi" w:cstheme="minorHAnsi"/>
          <w:lang w:val="en-GB"/>
        </w:rPr>
        <w:t xml:space="preserve"> to resolve.</w:t>
      </w:r>
      <w:r w:rsidR="006D2FCD" w:rsidRPr="004927AE">
        <w:rPr>
          <w:rFonts w:asciiTheme="minorHAnsi" w:hAnsiTheme="minorHAnsi" w:cstheme="minorHAnsi"/>
          <w:lang w:val="en-GB"/>
        </w:rPr>
        <w:t xml:space="preserve"> </w:t>
      </w:r>
    </w:p>
    <w:p w14:paraId="74CE2921" w14:textId="77777777" w:rsidR="000329C2" w:rsidRPr="004927AE" w:rsidRDefault="000329C2" w:rsidP="004927AE">
      <w:pPr>
        <w:spacing w:line="276" w:lineRule="auto"/>
        <w:rPr>
          <w:rFonts w:asciiTheme="minorHAnsi" w:hAnsiTheme="minorHAnsi" w:cstheme="minorHAnsi"/>
          <w:lang w:val="en-GB"/>
        </w:rPr>
      </w:pPr>
    </w:p>
    <w:p w14:paraId="182D2CA4" w14:textId="32171A0A" w:rsidR="000329C2" w:rsidRPr="004927AE" w:rsidRDefault="00D35BD9" w:rsidP="004927AE">
      <w:pPr>
        <w:spacing w:line="276" w:lineRule="auto"/>
        <w:rPr>
          <w:rFonts w:asciiTheme="minorHAnsi" w:hAnsiTheme="minorHAnsi" w:cstheme="minorHAnsi"/>
          <w:lang w:val="en-GB"/>
        </w:rPr>
      </w:pPr>
      <w:r w:rsidRPr="004927AE">
        <w:rPr>
          <w:rFonts w:asciiTheme="minorHAnsi" w:hAnsiTheme="minorHAnsi" w:cstheme="minorHAnsi"/>
          <w:lang w:val="en-GB"/>
        </w:rPr>
        <w:t>Enabling</w:t>
      </w:r>
      <w:r w:rsidR="000329C2" w:rsidRPr="004927AE">
        <w:rPr>
          <w:rFonts w:asciiTheme="minorHAnsi" w:hAnsiTheme="minorHAnsi" w:cstheme="minorHAnsi"/>
          <w:lang w:val="en-GB"/>
        </w:rPr>
        <w:t xml:space="preserve"> epistemic diversity in the humanities and social sciences </w:t>
      </w:r>
      <w:r w:rsidRPr="004927AE">
        <w:rPr>
          <w:rFonts w:asciiTheme="minorHAnsi" w:hAnsiTheme="minorHAnsi" w:cstheme="minorHAnsi"/>
          <w:lang w:val="en-GB"/>
        </w:rPr>
        <w:t>is</w:t>
      </w:r>
      <w:r w:rsidR="000329C2" w:rsidRPr="004927AE">
        <w:rPr>
          <w:rFonts w:asciiTheme="minorHAnsi" w:hAnsiTheme="minorHAnsi" w:cstheme="minorHAnsi"/>
          <w:lang w:val="en-GB"/>
        </w:rPr>
        <w:t xml:space="preserve"> crucial</w:t>
      </w:r>
      <w:r w:rsidRPr="004927AE">
        <w:rPr>
          <w:rFonts w:asciiTheme="minorHAnsi" w:hAnsiTheme="minorHAnsi" w:cstheme="minorHAnsi"/>
          <w:lang w:val="en-GB"/>
        </w:rPr>
        <w:t>. C</w:t>
      </w:r>
      <w:r w:rsidR="00F71E27" w:rsidRPr="004927AE">
        <w:rPr>
          <w:rFonts w:asciiTheme="minorHAnsi" w:hAnsiTheme="minorHAnsi" w:cstheme="minorHAnsi"/>
          <w:lang w:val="en-GB"/>
        </w:rPr>
        <w:t>reative working with diversity is integral to Chinese intellectual life</w:t>
      </w:r>
      <w:r w:rsidRPr="004927AE">
        <w:rPr>
          <w:rFonts w:asciiTheme="minorHAnsi" w:hAnsiTheme="minorHAnsi" w:cstheme="minorHAnsi"/>
          <w:lang w:val="en-GB"/>
        </w:rPr>
        <w:t>. The</w:t>
      </w:r>
      <w:r w:rsidR="005838D1" w:rsidRPr="004927AE">
        <w:rPr>
          <w:rFonts w:asciiTheme="minorHAnsi" w:hAnsiTheme="minorHAnsi" w:cstheme="minorHAnsi"/>
          <w:lang w:val="en-GB"/>
        </w:rPr>
        <w:t xml:space="preserve"> pluralisation</w:t>
      </w:r>
      <w:r w:rsidR="000329C2" w:rsidRPr="004927AE">
        <w:rPr>
          <w:rFonts w:asciiTheme="minorHAnsi" w:hAnsiTheme="minorHAnsi" w:cstheme="minorHAnsi"/>
          <w:lang w:val="en-GB"/>
        </w:rPr>
        <w:t xml:space="preserve"> </w:t>
      </w:r>
      <w:r w:rsidR="005838D1" w:rsidRPr="004927AE">
        <w:rPr>
          <w:rFonts w:asciiTheme="minorHAnsi" w:hAnsiTheme="minorHAnsi" w:cstheme="minorHAnsi"/>
          <w:lang w:val="en-GB"/>
        </w:rPr>
        <w:t xml:space="preserve">of the humanities and social sciences </w:t>
      </w:r>
      <w:r w:rsidR="000329C2" w:rsidRPr="004927AE">
        <w:rPr>
          <w:rFonts w:asciiTheme="minorHAnsi" w:hAnsiTheme="minorHAnsi" w:cstheme="minorHAnsi"/>
          <w:lang w:val="en-GB"/>
        </w:rPr>
        <w:t xml:space="preserve">would be no larger </w:t>
      </w:r>
      <w:r w:rsidR="005838D1" w:rsidRPr="004927AE">
        <w:rPr>
          <w:rFonts w:asciiTheme="minorHAnsi" w:hAnsiTheme="minorHAnsi" w:cstheme="minorHAnsi"/>
          <w:lang w:val="en-GB"/>
        </w:rPr>
        <w:t xml:space="preserve">a step </w:t>
      </w:r>
      <w:r w:rsidRPr="004927AE">
        <w:rPr>
          <w:rFonts w:asciiTheme="minorHAnsi" w:hAnsiTheme="minorHAnsi" w:cstheme="minorHAnsi"/>
          <w:lang w:val="en-GB"/>
        </w:rPr>
        <w:t xml:space="preserve">for the party-state </w:t>
      </w:r>
      <w:r w:rsidR="000329C2" w:rsidRPr="004927AE">
        <w:rPr>
          <w:rFonts w:asciiTheme="minorHAnsi" w:hAnsiTheme="minorHAnsi" w:cstheme="minorHAnsi"/>
          <w:lang w:val="en-GB"/>
        </w:rPr>
        <w:t xml:space="preserve">than was </w:t>
      </w:r>
      <w:r w:rsidRPr="004927AE">
        <w:rPr>
          <w:rFonts w:asciiTheme="minorHAnsi" w:hAnsiTheme="minorHAnsi" w:cstheme="minorHAnsi"/>
          <w:lang w:val="en-GB"/>
        </w:rPr>
        <w:t xml:space="preserve">Deng Xiaoping’s university </w:t>
      </w:r>
      <w:r w:rsidR="000329C2" w:rsidRPr="004927AE">
        <w:rPr>
          <w:rFonts w:asciiTheme="minorHAnsi" w:hAnsiTheme="minorHAnsi" w:cstheme="minorHAnsi"/>
          <w:lang w:val="en-GB"/>
        </w:rPr>
        <w:t xml:space="preserve">devolution and grass-roots </w:t>
      </w:r>
      <w:r w:rsidRPr="004927AE">
        <w:rPr>
          <w:rFonts w:asciiTheme="minorHAnsi" w:hAnsiTheme="minorHAnsi" w:cstheme="minorHAnsi"/>
          <w:lang w:val="en-GB"/>
        </w:rPr>
        <w:t xml:space="preserve">economic </w:t>
      </w:r>
      <w:r w:rsidR="000329C2" w:rsidRPr="004927AE">
        <w:rPr>
          <w:rFonts w:asciiTheme="minorHAnsi" w:hAnsiTheme="minorHAnsi" w:cstheme="minorHAnsi"/>
          <w:lang w:val="en-GB"/>
        </w:rPr>
        <w:t xml:space="preserve">experimentation in the 1980s. It would enable the universities to more effectively tap into the vast intellectual resources of China’s knowledge, perspectives and imaginative forms, </w:t>
      </w:r>
      <w:r w:rsidRPr="004927AE">
        <w:rPr>
          <w:rFonts w:asciiTheme="minorHAnsi" w:hAnsiTheme="minorHAnsi" w:cstheme="minorHAnsi"/>
          <w:lang w:val="en-GB"/>
        </w:rPr>
        <w:t xml:space="preserve">thereby </w:t>
      </w:r>
      <w:r w:rsidR="000329C2" w:rsidRPr="004927AE">
        <w:rPr>
          <w:rFonts w:asciiTheme="minorHAnsi" w:hAnsiTheme="minorHAnsi" w:cstheme="minorHAnsi"/>
          <w:lang w:val="en-GB"/>
        </w:rPr>
        <w:t xml:space="preserve">multiplying the possible ‘Chinese characteristics’. </w:t>
      </w:r>
      <w:r w:rsidR="00E630C6" w:rsidRPr="004927AE">
        <w:rPr>
          <w:rFonts w:asciiTheme="minorHAnsi" w:hAnsiTheme="minorHAnsi" w:cstheme="minorHAnsi"/>
          <w:lang w:val="en-GB"/>
        </w:rPr>
        <w:t>More instrumentally, in much of the</w:t>
      </w:r>
      <w:r w:rsidR="000329C2" w:rsidRPr="004927AE">
        <w:rPr>
          <w:rFonts w:asciiTheme="minorHAnsi" w:hAnsiTheme="minorHAnsi" w:cstheme="minorHAnsi"/>
          <w:lang w:val="en-GB"/>
        </w:rPr>
        <w:t xml:space="preserve"> world the social sciences bring forward data, new ideas and criticisms</w:t>
      </w:r>
      <w:r w:rsidR="00E630C6" w:rsidRPr="004927AE">
        <w:rPr>
          <w:rFonts w:asciiTheme="minorHAnsi" w:hAnsiTheme="minorHAnsi" w:cstheme="minorHAnsi"/>
          <w:lang w:val="en-GB"/>
        </w:rPr>
        <w:t>,</w:t>
      </w:r>
      <w:r w:rsidR="000329C2" w:rsidRPr="004927AE">
        <w:rPr>
          <w:rFonts w:asciiTheme="minorHAnsi" w:hAnsiTheme="minorHAnsi" w:cstheme="minorHAnsi"/>
          <w:lang w:val="en-GB"/>
        </w:rPr>
        <w:t xml:space="preserve"> </w:t>
      </w:r>
      <w:r w:rsidR="00E630C6" w:rsidRPr="004927AE">
        <w:rPr>
          <w:rFonts w:asciiTheme="minorHAnsi" w:hAnsiTheme="minorHAnsi" w:cstheme="minorHAnsi"/>
          <w:lang w:val="en-GB"/>
        </w:rPr>
        <w:t>prior to government giving status to them, that contribute markedly to</w:t>
      </w:r>
      <w:r w:rsidR="000329C2" w:rsidRPr="004927AE">
        <w:rPr>
          <w:rFonts w:asciiTheme="minorHAnsi" w:hAnsiTheme="minorHAnsi" w:cstheme="minorHAnsi"/>
          <w:lang w:val="en-GB"/>
        </w:rPr>
        <w:t xml:space="preserve"> </w:t>
      </w:r>
      <w:r w:rsidR="00E630C6" w:rsidRPr="004927AE">
        <w:rPr>
          <w:rFonts w:asciiTheme="minorHAnsi" w:hAnsiTheme="minorHAnsi" w:cstheme="minorHAnsi"/>
          <w:lang w:val="en-GB"/>
        </w:rPr>
        <w:t xml:space="preserve">the evolution of </w:t>
      </w:r>
      <w:r w:rsidR="000329C2" w:rsidRPr="004927AE">
        <w:rPr>
          <w:rFonts w:asciiTheme="minorHAnsi" w:hAnsiTheme="minorHAnsi" w:cstheme="minorHAnsi"/>
          <w:lang w:val="en-GB"/>
        </w:rPr>
        <w:t>government</w:t>
      </w:r>
      <w:r w:rsidR="00E630C6" w:rsidRPr="004927AE">
        <w:rPr>
          <w:rFonts w:asciiTheme="minorHAnsi" w:hAnsiTheme="minorHAnsi" w:cstheme="minorHAnsi"/>
          <w:lang w:val="en-GB"/>
        </w:rPr>
        <w:t>. The country needs</w:t>
      </w:r>
      <w:r w:rsidR="000329C2" w:rsidRPr="004927AE">
        <w:rPr>
          <w:rFonts w:asciiTheme="minorHAnsi" w:hAnsiTheme="minorHAnsi" w:cstheme="minorHAnsi"/>
          <w:lang w:val="en-GB"/>
        </w:rPr>
        <w:t xml:space="preserve"> to </w:t>
      </w:r>
      <w:r w:rsidR="00E630C6" w:rsidRPr="004927AE">
        <w:rPr>
          <w:rFonts w:asciiTheme="minorHAnsi" w:hAnsiTheme="minorHAnsi" w:cstheme="minorHAnsi"/>
          <w:lang w:val="en-GB"/>
        </w:rPr>
        <w:t>find ways to sustain</w:t>
      </w:r>
      <w:r w:rsidR="000329C2" w:rsidRPr="004927AE">
        <w:rPr>
          <w:rFonts w:asciiTheme="minorHAnsi" w:hAnsiTheme="minorHAnsi" w:cstheme="minorHAnsi"/>
          <w:lang w:val="en-GB"/>
        </w:rPr>
        <w:t xml:space="preserve"> </w:t>
      </w:r>
      <w:r w:rsidR="005838D1" w:rsidRPr="004927AE">
        <w:rPr>
          <w:rFonts w:asciiTheme="minorHAnsi" w:hAnsiTheme="minorHAnsi" w:cstheme="minorHAnsi"/>
          <w:lang w:val="en-GB"/>
        </w:rPr>
        <w:t xml:space="preserve">the critical </w:t>
      </w:r>
      <w:r w:rsidR="000329C2" w:rsidRPr="004927AE">
        <w:rPr>
          <w:rFonts w:asciiTheme="minorHAnsi" w:hAnsiTheme="minorHAnsi" w:cstheme="minorHAnsi"/>
          <w:lang w:val="en-GB"/>
        </w:rPr>
        <w:t xml:space="preserve">conversation at its edges </w:t>
      </w:r>
      <w:r w:rsidR="00E630C6" w:rsidRPr="004927AE">
        <w:rPr>
          <w:rFonts w:asciiTheme="minorHAnsi" w:hAnsiTheme="minorHAnsi" w:cstheme="minorHAnsi"/>
          <w:lang w:val="en-GB"/>
        </w:rPr>
        <w:t xml:space="preserve">of the party-state </w:t>
      </w:r>
      <w:r w:rsidR="000329C2" w:rsidRPr="004927AE">
        <w:rPr>
          <w:rFonts w:asciiTheme="minorHAnsi" w:hAnsiTheme="minorHAnsi" w:cstheme="minorHAnsi"/>
          <w:lang w:val="en-GB"/>
        </w:rPr>
        <w:t xml:space="preserve">on </w:t>
      </w:r>
      <w:r w:rsidR="005838D1" w:rsidRPr="004927AE">
        <w:rPr>
          <w:rFonts w:asciiTheme="minorHAnsi" w:hAnsiTheme="minorHAnsi" w:cstheme="minorHAnsi"/>
          <w:lang w:val="en-GB"/>
        </w:rPr>
        <w:t>a stable</w:t>
      </w:r>
      <w:r w:rsidR="000329C2" w:rsidRPr="004927AE">
        <w:rPr>
          <w:rFonts w:asciiTheme="minorHAnsi" w:hAnsiTheme="minorHAnsi" w:cstheme="minorHAnsi"/>
          <w:lang w:val="en-GB"/>
        </w:rPr>
        <w:t xml:space="preserve"> basis.</w:t>
      </w:r>
    </w:p>
    <w:p w14:paraId="38B646C7" w14:textId="77777777" w:rsidR="00CF5D5D" w:rsidRPr="004927AE" w:rsidRDefault="00CF5D5D" w:rsidP="004927AE">
      <w:pPr>
        <w:spacing w:line="276" w:lineRule="auto"/>
        <w:rPr>
          <w:rFonts w:asciiTheme="minorHAnsi" w:hAnsiTheme="minorHAnsi" w:cstheme="minorHAnsi"/>
          <w:lang w:val="en-GB"/>
        </w:rPr>
      </w:pPr>
    </w:p>
    <w:p w14:paraId="16FC9CF7" w14:textId="139BCAD7" w:rsidR="00F70D1F" w:rsidRPr="004927AE" w:rsidRDefault="00CF5D5D" w:rsidP="004927AE">
      <w:pPr>
        <w:spacing w:line="276" w:lineRule="auto"/>
        <w:rPr>
          <w:rFonts w:asciiTheme="minorHAnsi" w:hAnsiTheme="minorHAnsi" w:cstheme="minorHAnsi"/>
          <w:lang w:val="en-GB"/>
        </w:rPr>
      </w:pPr>
      <w:r w:rsidRPr="004927AE">
        <w:rPr>
          <w:rFonts w:asciiTheme="minorHAnsi" w:hAnsiTheme="minorHAnsi" w:cstheme="minorHAnsi"/>
          <w:lang w:val="en-GB"/>
        </w:rPr>
        <w:t xml:space="preserve">Fifth and finally, there are tensions within the Chinese mode of governance in higher education, </w:t>
      </w:r>
      <w:r w:rsidR="000329C2" w:rsidRPr="004927AE">
        <w:rPr>
          <w:rFonts w:asciiTheme="minorHAnsi" w:hAnsiTheme="minorHAnsi" w:cstheme="minorHAnsi"/>
          <w:lang w:val="en-GB"/>
        </w:rPr>
        <w:t xml:space="preserve">paralleling </w:t>
      </w:r>
      <w:r w:rsidR="00E630C6" w:rsidRPr="004927AE">
        <w:rPr>
          <w:rFonts w:asciiTheme="minorHAnsi" w:hAnsiTheme="minorHAnsi" w:cstheme="minorHAnsi"/>
          <w:lang w:val="en-GB"/>
        </w:rPr>
        <w:t xml:space="preserve">partly </w:t>
      </w:r>
      <w:r w:rsidRPr="004927AE">
        <w:rPr>
          <w:rFonts w:asciiTheme="minorHAnsi" w:hAnsiTheme="minorHAnsi" w:cstheme="minorHAnsi"/>
          <w:lang w:val="en-GB"/>
        </w:rPr>
        <w:t xml:space="preserve">different tensions in Western governance. </w:t>
      </w:r>
      <w:r w:rsidR="00E630C6" w:rsidRPr="004927AE">
        <w:rPr>
          <w:rFonts w:asciiTheme="minorHAnsi" w:hAnsiTheme="minorHAnsi" w:cstheme="minorHAnsi"/>
          <w:lang w:val="en-GB"/>
        </w:rPr>
        <w:t>Studies repeatedly suggest that t</w:t>
      </w:r>
      <w:r w:rsidR="00F70D1F" w:rsidRPr="004927AE">
        <w:rPr>
          <w:rFonts w:asciiTheme="minorHAnsi" w:hAnsiTheme="minorHAnsi" w:cstheme="minorHAnsi"/>
          <w:lang w:val="en-GB"/>
        </w:rPr>
        <w:t xml:space="preserve">he authority of faculty </w:t>
      </w:r>
      <w:r w:rsidR="00F2008F" w:rsidRPr="004927AE">
        <w:rPr>
          <w:rFonts w:asciiTheme="minorHAnsi" w:hAnsiTheme="minorHAnsi" w:cstheme="minorHAnsi"/>
          <w:lang w:val="en-GB"/>
        </w:rPr>
        <w:t xml:space="preserve">in China </w:t>
      </w:r>
      <w:r w:rsidR="00E630C6" w:rsidRPr="004927AE">
        <w:rPr>
          <w:rFonts w:asciiTheme="minorHAnsi" w:hAnsiTheme="minorHAnsi" w:cstheme="minorHAnsi"/>
          <w:lang w:val="en-GB"/>
        </w:rPr>
        <w:t>is</w:t>
      </w:r>
      <w:r w:rsidR="00F70D1F" w:rsidRPr="004927AE">
        <w:rPr>
          <w:rFonts w:asciiTheme="minorHAnsi" w:hAnsiTheme="minorHAnsi" w:cstheme="minorHAnsi"/>
          <w:lang w:val="en-GB"/>
        </w:rPr>
        <w:t xml:space="preserve"> </w:t>
      </w:r>
      <w:r w:rsidR="00E630C6" w:rsidRPr="004927AE">
        <w:rPr>
          <w:rFonts w:asciiTheme="minorHAnsi" w:hAnsiTheme="minorHAnsi" w:cstheme="minorHAnsi"/>
          <w:lang w:val="en-GB"/>
        </w:rPr>
        <w:t xml:space="preserve">being </w:t>
      </w:r>
      <w:r w:rsidR="00F70D1F" w:rsidRPr="004927AE">
        <w:rPr>
          <w:rFonts w:asciiTheme="minorHAnsi" w:hAnsiTheme="minorHAnsi" w:cstheme="minorHAnsi"/>
          <w:lang w:val="en-GB"/>
        </w:rPr>
        <w:t xml:space="preserve">partly displaced by </w:t>
      </w:r>
      <w:r w:rsidR="00F2008F" w:rsidRPr="004927AE">
        <w:rPr>
          <w:rFonts w:asciiTheme="minorHAnsi" w:hAnsiTheme="minorHAnsi" w:cstheme="minorHAnsi"/>
          <w:lang w:val="en-GB"/>
        </w:rPr>
        <w:t xml:space="preserve">institutional </w:t>
      </w:r>
      <w:r w:rsidR="00F70D1F" w:rsidRPr="004927AE">
        <w:rPr>
          <w:rFonts w:asciiTheme="minorHAnsi" w:hAnsiTheme="minorHAnsi" w:cstheme="minorHAnsi"/>
          <w:lang w:val="en-GB"/>
        </w:rPr>
        <w:t>administration</w:t>
      </w:r>
      <w:r w:rsidR="00E630C6" w:rsidRPr="004927AE">
        <w:rPr>
          <w:rFonts w:asciiTheme="minorHAnsi" w:hAnsiTheme="minorHAnsi" w:cstheme="minorHAnsi"/>
          <w:lang w:val="en-GB"/>
        </w:rPr>
        <w:t>, as is happening in other countries</w:t>
      </w:r>
      <w:r w:rsidR="00F70D1F" w:rsidRPr="004927AE">
        <w:rPr>
          <w:rFonts w:asciiTheme="minorHAnsi" w:hAnsiTheme="minorHAnsi" w:cstheme="minorHAnsi"/>
          <w:lang w:val="en-GB"/>
        </w:rPr>
        <w:t xml:space="preserve">. This </w:t>
      </w:r>
      <w:r w:rsidR="00E630C6" w:rsidRPr="004927AE">
        <w:rPr>
          <w:rFonts w:asciiTheme="minorHAnsi" w:hAnsiTheme="minorHAnsi" w:cstheme="minorHAnsi"/>
          <w:lang w:val="en-GB"/>
        </w:rPr>
        <w:t>can inhibit</w:t>
      </w:r>
      <w:r w:rsidR="00F70D1F" w:rsidRPr="004927AE">
        <w:rPr>
          <w:rFonts w:asciiTheme="minorHAnsi" w:hAnsiTheme="minorHAnsi" w:cstheme="minorHAnsi"/>
          <w:lang w:val="en-GB"/>
        </w:rPr>
        <w:t xml:space="preserve"> the </w:t>
      </w:r>
      <w:proofErr w:type="spellStart"/>
      <w:r w:rsidR="00E630C6" w:rsidRPr="004927AE">
        <w:rPr>
          <w:rFonts w:asciiTheme="minorHAnsi" w:hAnsiTheme="minorHAnsi" w:cstheme="minorHAnsi"/>
          <w:lang w:val="en-GB"/>
        </w:rPr>
        <w:t>all important</w:t>
      </w:r>
      <w:proofErr w:type="spellEnd"/>
      <w:r w:rsidR="00E630C6" w:rsidRPr="004927AE">
        <w:rPr>
          <w:rFonts w:asciiTheme="minorHAnsi" w:hAnsiTheme="minorHAnsi" w:cstheme="minorHAnsi"/>
          <w:lang w:val="en-GB"/>
        </w:rPr>
        <w:t xml:space="preserve"> </w:t>
      </w:r>
      <w:r w:rsidR="00F70D1F" w:rsidRPr="004927AE">
        <w:rPr>
          <w:rFonts w:asciiTheme="minorHAnsi" w:hAnsiTheme="minorHAnsi" w:cstheme="minorHAnsi"/>
          <w:lang w:val="en-GB"/>
        </w:rPr>
        <w:t xml:space="preserve">capacity </w:t>
      </w:r>
      <w:r w:rsidR="00F70D1F" w:rsidRPr="004927AE">
        <w:rPr>
          <w:rFonts w:asciiTheme="minorHAnsi" w:hAnsiTheme="minorHAnsi" w:cstheme="minorHAnsi"/>
          <w:lang w:val="en-GB"/>
        </w:rPr>
        <w:lastRenderedPageBreak/>
        <w:t xml:space="preserve">of faculty to take grass roots initiatives. Some </w:t>
      </w:r>
      <w:r w:rsidR="00E630C6" w:rsidRPr="004927AE">
        <w:rPr>
          <w:rFonts w:asciiTheme="minorHAnsi" w:hAnsiTheme="minorHAnsi" w:cstheme="minorHAnsi"/>
          <w:lang w:val="en-GB"/>
        </w:rPr>
        <w:t>research, and anecdotal evidence,</w:t>
      </w:r>
      <w:r w:rsidR="00F70D1F" w:rsidRPr="004927AE">
        <w:rPr>
          <w:rFonts w:asciiTheme="minorHAnsi" w:hAnsiTheme="minorHAnsi" w:cstheme="minorHAnsi"/>
          <w:lang w:val="en-GB"/>
        </w:rPr>
        <w:t xml:space="preserve"> also report instances of conflict, slippage and disorganisation in the relations between university presidents and party secretaries</w:t>
      </w:r>
      <w:r w:rsidR="005838D1" w:rsidRPr="004927AE">
        <w:rPr>
          <w:rFonts w:asciiTheme="minorHAnsi" w:hAnsiTheme="minorHAnsi" w:cstheme="minorHAnsi"/>
          <w:lang w:val="en-GB"/>
        </w:rPr>
        <w:t>.</w:t>
      </w:r>
      <w:r w:rsidR="00F70D1F" w:rsidRPr="004927AE">
        <w:rPr>
          <w:rFonts w:asciiTheme="minorHAnsi" w:hAnsiTheme="minorHAnsi" w:cstheme="minorHAnsi"/>
          <w:lang w:val="en-GB"/>
        </w:rPr>
        <w:t xml:space="preserve"> though </w:t>
      </w:r>
      <w:r w:rsidR="005838D1" w:rsidRPr="004927AE">
        <w:rPr>
          <w:rFonts w:asciiTheme="minorHAnsi" w:hAnsiTheme="minorHAnsi" w:cstheme="minorHAnsi"/>
          <w:lang w:val="en-GB"/>
        </w:rPr>
        <w:t xml:space="preserve">in other </w:t>
      </w:r>
      <w:r w:rsidR="00E630C6" w:rsidRPr="004927AE">
        <w:rPr>
          <w:rFonts w:asciiTheme="minorHAnsi" w:hAnsiTheme="minorHAnsi" w:cstheme="minorHAnsi"/>
          <w:lang w:val="en-GB"/>
        </w:rPr>
        <w:t>cas</w:t>
      </w:r>
      <w:r w:rsidR="005838D1" w:rsidRPr="004927AE">
        <w:rPr>
          <w:rFonts w:asciiTheme="minorHAnsi" w:hAnsiTheme="minorHAnsi" w:cstheme="minorHAnsi"/>
          <w:lang w:val="en-GB"/>
        </w:rPr>
        <w:t>es the relation</w:t>
      </w:r>
      <w:r w:rsidR="00F70D1F" w:rsidRPr="004927AE">
        <w:rPr>
          <w:rFonts w:asciiTheme="minorHAnsi" w:hAnsiTheme="minorHAnsi" w:cstheme="minorHAnsi"/>
          <w:lang w:val="en-GB"/>
        </w:rPr>
        <w:t xml:space="preserve"> work</w:t>
      </w:r>
      <w:r w:rsidR="005838D1" w:rsidRPr="004927AE">
        <w:rPr>
          <w:rFonts w:asciiTheme="minorHAnsi" w:hAnsiTheme="minorHAnsi" w:cstheme="minorHAnsi"/>
          <w:lang w:val="en-GB"/>
        </w:rPr>
        <w:t>s</w:t>
      </w:r>
      <w:r w:rsidR="00F70D1F" w:rsidRPr="004927AE">
        <w:rPr>
          <w:rFonts w:asciiTheme="minorHAnsi" w:hAnsiTheme="minorHAnsi" w:cstheme="minorHAnsi"/>
          <w:lang w:val="en-GB"/>
        </w:rPr>
        <w:t xml:space="preserve"> well. </w:t>
      </w:r>
    </w:p>
    <w:p w14:paraId="4CF33860" w14:textId="77777777" w:rsidR="00F70D1F" w:rsidRPr="004927AE" w:rsidRDefault="00F70D1F" w:rsidP="004927AE">
      <w:pPr>
        <w:spacing w:line="276" w:lineRule="auto"/>
        <w:rPr>
          <w:rFonts w:asciiTheme="minorHAnsi" w:hAnsiTheme="minorHAnsi" w:cstheme="minorHAnsi"/>
          <w:lang w:val="en-GB"/>
        </w:rPr>
      </w:pPr>
    </w:p>
    <w:p w14:paraId="0875B3F9" w14:textId="1997B6DD" w:rsidR="00CF5D5D" w:rsidRPr="004927AE" w:rsidRDefault="00F70D1F" w:rsidP="004927AE">
      <w:pPr>
        <w:spacing w:line="276" w:lineRule="auto"/>
        <w:rPr>
          <w:rFonts w:asciiTheme="minorHAnsi" w:hAnsiTheme="minorHAnsi" w:cstheme="minorHAnsi"/>
          <w:lang w:val="en-GB"/>
        </w:rPr>
      </w:pPr>
      <w:r w:rsidRPr="004927AE">
        <w:rPr>
          <w:rFonts w:asciiTheme="minorHAnsi" w:hAnsiTheme="minorHAnsi" w:cstheme="minorHAnsi"/>
          <w:lang w:val="en-GB"/>
        </w:rPr>
        <w:t xml:space="preserve">More fundamentally, the factor that </w:t>
      </w:r>
      <w:r w:rsidR="00E630C6" w:rsidRPr="004927AE">
        <w:rPr>
          <w:rFonts w:asciiTheme="minorHAnsi" w:hAnsiTheme="minorHAnsi" w:cstheme="minorHAnsi"/>
          <w:lang w:val="en-GB"/>
        </w:rPr>
        <w:t>allows</w:t>
      </w:r>
      <w:r w:rsidRPr="004927AE">
        <w:rPr>
          <w:rFonts w:asciiTheme="minorHAnsi" w:hAnsiTheme="minorHAnsi" w:cstheme="minorHAnsi"/>
          <w:lang w:val="en-GB"/>
        </w:rPr>
        <w:t xml:space="preserve"> the party-state to drive and coordinate higher education effectively, its organisational penetration at every level, is also a source of limitations. Leninist authority overhangs the institutions, threatening to </w:t>
      </w:r>
      <w:r w:rsidR="00E630C6" w:rsidRPr="004927AE">
        <w:rPr>
          <w:rFonts w:asciiTheme="minorHAnsi" w:hAnsiTheme="minorHAnsi" w:cstheme="minorHAnsi"/>
          <w:lang w:val="en-GB"/>
        </w:rPr>
        <w:t>inhibit</w:t>
      </w:r>
      <w:r w:rsidR="005838D1" w:rsidRPr="004927AE">
        <w:rPr>
          <w:rFonts w:asciiTheme="minorHAnsi" w:hAnsiTheme="minorHAnsi" w:cstheme="minorHAnsi"/>
          <w:lang w:val="en-GB"/>
        </w:rPr>
        <w:t xml:space="preserve"> </w:t>
      </w:r>
      <w:r w:rsidR="00E630C6" w:rsidRPr="004927AE">
        <w:rPr>
          <w:rFonts w:asciiTheme="minorHAnsi" w:hAnsiTheme="minorHAnsi" w:cstheme="minorHAnsi"/>
          <w:lang w:val="en-GB"/>
        </w:rPr>
        <w:t>practical ideas.</w:t>
      </w:r>
      <w:r w:rsidRPr="004927AE">
        <w:rPr>
          <w:rFonts w:asciiTheme="minorHAnsi" w:hAnsiTheme="minorHAnsi" w:cstheme="minorHAnsi"/>
          <w:lang w:val="en-GB"/>
        </w:rPr>
        <w:t xml:space="preserve"> University leaders </w:t>
      </w:r>
      <w:r w:rsidR="00E630C6" w:rsidRPr="004927AE">
        <w:rPr>
          <w:rFonts w:asciiTheme="minorHAnsi" w:hAnsiTheme="minorHAnsi" w:cstheme="minorHAnsi"/>
          <w:lang w:val="en-GB"/>
        </w:rPr>
        <w:t>can be</w:t>
      </w:r>
      <w:r w:rsidR="005838D1" w:rsidRPr="004927AE">
        <w:rPr>
          <w:rFonts w:asciiTheme="minorHAnsi" w:hAnsiTheme="minorHAnsi" w:cstheme="minorHAnsi"/>
          <w:lang w:val="en-GB"/>
        </w:rPr>
        <w:t xml:space="preserve"> </w:t>
      </w:r>
      <w:r w:rsidRPr="004927AE">
        <w:rPr>
          <w:rFonts w:asciiTheme="minorHAnsi" w:hAnsiTheme="minorHAnsi" w:cstheme="minorHAnsi"/>
          <w:lang w:val="en-GB"/>
        </w:rPr>
        <w:t>suddenly change</w:t>
      </w:r>
      <w:r w:rsidR="005838D1" w:rsidRPr="004927AE">
        <w:rPr>
          <w:rFonts w:asciiTheme="minorHAnsi" w:hAnsiTheme="minorHAnsi" w:cstheme="minorHAnsi"/>
          <w:lang w:val="en-GB"/>
        </w:rPr>
        <w:t>d</w:t>
      </w:r>
      <w:r w:rsidRPr="004927AE">
        <w:rPr>
          <w:rFonts w:asciiTheme="minorHAnsi" w:hAnsiTheme="minorHAnsi" w:cstheme="minorHAnsi"/>
          <w:lang w:val="en-GB"/>
        </w:rPr>
        <w:t xml:space="preserve">. Institutions </w:t>
      </w:r>
      <w:r w:rsidR="005838D1" w:rsidRPr="004927AE">
        <w:rPr>
          <w:rFonts w:asciiTheme="minorHAnsi" w:hAnsiTheme="minorHAnsi" w:cstheme="minorHAnsi"/>
          <w:lang w:val="en-GB"/>
        </w:rPr>
        <w:t>ar</w:t>
      </w:r>
      <w:r w:rsidRPr="004927AE">
        <w:rPr>
          <w:rFonts w:asciiTheme="minorHAnsi" w:hAnsiTheme="minorHAnsi" w:cstheme="minorHAnsi"/>
          <w:lang w:val="en-GB"/>
        </w:rPr>
        <w:t xml:space="preserve">e required to remove references to freedom of thought from their charters, </w:t>
      </w:r>
      <w:r w:rsidR="00E630C6" w:rsidRPr="004927AE">
        <w:rPr>
          <w:rFonts w:asciiTheme="minorHAnsi" w:hAnsiTheme="minorHAnsi" w:cstheme="minorHAnsi"/>
          <w:lang w:val="en-GB"/>
        </w:rPr>
        <w:t>as at</w:t>
      </w:r>
      <w:r w:rsidRPr="004927AE">
        <w:rPr>
          <w:rFonts w:asciiTheme="minorHAnsi" w:hAnsiTheme="minorHAnsi" w:cstheme="minorHAnsi"/>
          <w:lang w:val="en-GB"/>
        </w:rPr>
        <w:t xml:space="preserve"> Fudan University in 2019. </w:t>
      </w:r>
      <w:r w:rsidR="00E630C6" w:rsidRPr="004927AE">
        <w:rPr>
          <w:rFonts w:asciiTheme="minorHAnsi" w:hAnsiTheme="minorHAnsi" w:cstheme="minorHAnsi"/>
          <w:lang w:val="en-GB"/>
        </w:rPr>
        <w:t>Instances of past suppression leads to ongoing self-censorship</w:t>
      </w:r>
      <w:r w:rsidR="002E402E" w:rsidRPr="004927AE">
        <w:rPr>
          <w:rFonts w:asciiTheme="minorHAnsi" w:hAnsiTheme="minorHAnsi" w:cstheme="minorHAnsi"/>
          <w:lang w:val="en-GB"/>
        </w:rPr>
        <w:t>, yet intellectual work needs the fearless willingness to push boundaries</w:t>
      </w:r>
      <w:r w:rsidR="00E630C6" w:rsidRPr="004927AE">
        <w:rPr>
          <w:rFonts w:asciiTheme="minorHAnsi" w:hAnsiTheme="minorHAnsi" w:cstheme="minorHAnsi"/>
          <w:lang w:val="en-GB"/>
        </w:rPr>
        <w:t xml:space="preserve">. </w:t>
      </w:r>
      <w:r w:rsidRPr="004927AE">
        <w:rPr>
          <w:rFonts w:asciiTheme="minorHAnsi" w:hAnsiTheme="minorHAnsi" w:cstheme="minorHAnsi"/>
          <w:lang w:val="en-GB"/>
        </w:rPr>
        <w:t>Amid the oscillations between opening and closing</w:t>
      </w:r>
      <w:r w:rsidR="005838D1" w:rsidRPr="004927AE">
        <w:rPr>
          <w:rFonts w:asciiTheme="minorHAnsi" w:hAnsiTheme="minorHAnsi" w:cstheme="minorHAnsi"/>
          <w:lang w:val="en-GB"/>
        </w:rPr>
        <w:t>,</w:t>
      </w:r>
      <w:r w:rsidRPr="004927AE">
        <w:rPr>
          <w:rFonts w:asciiTheme="minorHAnsi" w:hAnsiTheme="minorHAnsi" w:cstheme="minorHAnsi"/>
          <w:lang w:val="en-GB"/>
        </w:rPr>
        <w:t xml:space="preserve"> long-term thinking and planning</w:t>
      </w:r>
      <w:r w:rsidR="00E630C6" w:rsidRPr="004927AE">
        <w:rPr>
          <w:rFonts w:asciiTheme="minorHAnsi" w:hAnsiTheme="minorHAnsi" w:cstheme="minorHAnsi"/>
          <w:lang w:val="en-GB"/>
        </w:rPr>
        <w:t xml:space="preserve"> are inhibited</w:t>
      </w:r>
      <w:r w:rsidRPr="004927AE">
        <w:rPr>
          <w:rFonts w:asciiTheme="minorHAnsi" w:hAnsiTheme="minorHAnsi" w:cstheme="minorHAnsi"/>
          <w:lang w:val="en-GB"/>
        </w:rPr>
        <w:t>.</w:t>
      </w:r>
      <w:r w:rsidR="005838D1" w:rsidRPr="004927AE">
        <w:rPr>
          <w:rFonts w:asciiTheme="minorHAnsi" w:hAnsiTheme="minorHAnsi" w:cstheme="minorHAnsi"/>
          <w:lang w:val="en-GB"/>
        </w:rPr>
        <w:t xml:space="preserve"> This cannot be good. </w:t>
      </w:r>
    </w:p>
    <w:p w14:paraId="7DC4A6EC" w14:textId="77777777" w:rsidR="00CF5D5D" w:rsidRPr="004927AE" w:rsidRDefault="00CF5D5D" w:rsidP="004927AE">
      <w:pPr>
        <w:spacing w:line="276" w:lineRule="auto"/>
        <w:rPr>
          <w:rFonts w:asciiTheme="minorHAnsi" w:hAnsiTheme="minorHAnsi" w:cstheme="minorHAnsi"/>
          <w:lang w:val="en-GB"/>
        </w:rPr>
      </w:pPr>
    </w:p>
    <w:p w14:paraId="3FF0BFD3" w14:textId="4B5A8D5C" w:rsidR="00B05C84" w:rsidRPr="004927AE" w:rsidRDefault="00EF0F35" w:rsidP="004927AE">
      <w:pPr>
        <w:spacing w:line="276" w:lineRule="auto"/>
        <w:rPr>
          <w:rFonts w:asciiTheme="minorHAnsi" w:hAnsiTheme="minorHAnsi" w:cstheme="minorHAnsi"/>
          <w:lang w:val="en-GB"/>
        </w:rPr>
      </w:pPr>
      <w:r w:rsidRPr="004927AE">
        <w:rPr>
          <w:rFonts w:asciiTheme="minorHAnsi" w:hAnsiTheme="minorHAnsi" w:cstheme="minorHAnsi"/>
          <w:lang w:val="en-GB"/>
        </w:rPr>
        <w:t>In</w:t>
      </w:r>
      <w:r w:rsidR="00B05C84" w:rsidRPr="004927AE">
        <w:rPr>
          <w:rFonts w:asciiTheme="minorHAnsi" w:hAnsiTheme="minorHAnsi" w:cstheme="minorHAnsi"/>
          <w:lang w:val="en-GB"/>
        </w:rPr>
        <w:t xml:space="preserve"> 2012 Xi Jin</w:t>
      </w:r>
      <w:r w:rsidR="008E25CB" w:rsidRPr="004927AE">
        <w:rPr>
          <w:rFonts w:asciiTheme="minorHAnsi" w:hAnsiTheme="minorHAnsi" w:cstheme="minorHAnsi"/>
          <w:lang w:val="en-GB"/>
        </w:rPr>
        <w:t xml:space="preserve">ping, then </w:t>
      </w:r>
      <w:r w:rsidR="002E402E" w:rsidRPr="004927AE">
        <w:rPr>
          <w:rFonts w:asciiTheme="minorHAnsi" w:hAnsiTheme="minorHAnsi" w:cstheme="minorHAnsi"/>
          <w:lang w:val="en-GB"/>
        </w:rPr>
        <w:t>the</w:t>
      </w:r>
      <w:r w:rsidR="008E25CB" w:rsidRPr="004927AE">
        <w:rPr>
          <w:rFonts w:asciiTheme="minorHAnsi" w:hAnsiTheme="minorHAnsi" w:cstheme="minorHAnsi"/>
          <w:lang w:val="en-GB"/>
        </w:rPr>
        <w:t xml:space="preserve"> President-designate, visited Tsinghua and </w:t>
      </w:r>
      <w:proofErr w:type="spellStart"/>
      <w:r w:rsidR="00F70D1F" w:rsidRPr="004927AE">
        <w:rPr>
          <w:rFonts w:asciiTheme="minorHAnsi" w:hAnsiTheme="minorHAnsi" w:cstheme="minorHAnsi"/>
          <w:lang w:val="en-GB"/>
        </w:rPr>
        <w:t>Beida</w:t>
      </w:r>
      <w:proofErr w:type="spellEnd"/>
      <w:r w:rsidR="008E25CB" w:rsidRPr="004927AE">
        <w:rPr>
          <w:rFonts w:asciiTheme="minorHAnsi" w:hAnsiTheme="minorHAnsi" w:cstheme="minorHAnsi"/>
          <w:lang w:val="en-GB"/>
        </w:rPr>
        <w:t xml:space="preserve">. He </w:t>
      </w:r>
      <w:r w:rsidR="00F70D1F" w:rsidRPr="004927AE">
        <w:rPr>
          <w:rFonts w:asciiTheme="minorHAnsi" w:hAnsiTheme="minorHAnsi" w:cstheme="minorHAnsi"/>
          <w:lang w:val="en-GB"/>
        </w:rPr>
        <w:t>emphasised</w:t>
      </w:r>
      <w:r w:rsidR="00845EFD" w:rsidRPr="004927AE">
        <w:rPr>
          <w:rFonts w:asciiTheme="minorHAnsi" w:hAnsiTheme="minorHAnsi" w:cstheme="minorHAnsi"/>
          <w:lang w:val="en-GB"/>
        </w:rPr>
        <w:t xml:space="preserve"> that training future leaders of the party-state was an essential role of the </w:t>
      </w:r>
      <w:r w:rsidR="00F70D1F" w:rsidRPr="004927AE">
        <w:rPr>
          <w:rFonts w:asciiTheme="minorHAnsi" w:hAnsiTheme="minorHAnsi" w:cstheme="minorHAnsi"/>
          <w:lang w:val="en-GB"/>
        </w:rPr>
        <w:t xml:space="preserve">two </w:t>
      </w:r>
      <w:r w:rsidR="00845EFD" w:rsidRPr="004927AE">
        <w:rPr>
          <w:rFonts w:asciiTheme="minorHAnsi" w:hAnsiTheme="minorHAnsi" w:cstheme="minorHAnsi"/>
          <w:lang w:val="en-GB"/>
        </w:rPr>
        <w:t>institutions</w:t>
      </w:r>
      <w:r w:rsidR="00F70D1F" w:rsidRPr="004927AE">
        <w:rPr>
          <w:rFonts w:asciiTheme="minorHAnsi" w:hAnsiTheme="minorHAnsi" w:cstheme="minorHAnsi"/>
          <w:lang w:val="en-GB"/>
        </w:rPr>
        <w:t xml:space="preserve">, </w:t>
      </w:r>
      <w:r w:rsidR="002E402E" w:rsidRPr="004927AE">
        <w:rPr>
          <w:rFonts w:asciiTheme="minorHAnsi" w:hAnsiTheme="minorHAnsi" w:cstheme="minorHAnsi"/>
          <w:lang w:val="en-GB"/>
        </w:rPr>
        <w:t xml:space="preserve">a </w:t>
      </w:r>
      <w:r w:rsidR="00F70D1F" w:rsidRPr="004927AE">
        <w:rPr>
          <w:rFonts w:asciiTheme="minorHAnsi" w:hAnsiTheme="minorHAnsi" w:cstheme="minorHAnsi"/>
          <w:lang w:val="en-GB"/>
        </w:rPr>
        <w:t>message</w:t>
      </w:r>
      <w:r w:rsidR="002E402E" w:rsidRPr="004927AE">
        <w:rPr>
          <w:rFonts w:asciiTheme="minorHAnsi" w:hAnsiTheme="minorHAnsi" w:cstheme="minorHAnsi"/>
          <w:lang w:val="en-GB"/>
        </w:rPr>
        <w:t xml:space="preserve"> attractive to them</w:t>
      </w:r>
      <w:r w:rsidR="00845EFD" w:rsidRPr="004927AE">
        <w:rPr>
          <w:rFonts w:asciiTheme="minorHAnsi" w:hAnsiTheme="minorHAnsi" w:cstheme="minorHAnsi"/>
          <w:lang w:val="en-GB"/>
        </w:rPr>
        <w:t xml:space="preserve">. He also </w:t>
      </w:r>
      <w:r w:rsidR="008E25CB" w:rsidRPr="004927AE">
        <w:rPr>
          <w:rFonts w:asciiTheme="minorHAnsi" w:hAnsiTheme="minorHAnsi" w:cstheme="minorHAnsi"/>
          <w:lang w:val="en-GB"/>
        </w:rPr>
        <w:t xml:space="preserve">stated there were limits on what faculty </w:t>
      </w:r>
      <w:r w:rsidR="00845EFD" w:rsidRPr="004927AE">
        <w:rPr>
          <w:rFonts w:asciiTheme="minorHAnsi" w:hAnsiTheme="minorHAnsi" w:cstheme="minorHAnsi"/>
          <w:lang w:val="en-GB"/>
        </w:rPr>
        <w:t>c</w:t>
      </w:r>
      <w:r w:rsidR="008E25CB" w:rsidRPr="004927AE">
        <w:rPr>
          <w:rFonts w:asciiTheme="minorHAnsi" w:hAnsiTheme="minorHAnsi" w:cstheme="minorHAnsi"/>
          <w:lang w:val="en-GB"/>
        </w:rPr>
        <w:t xml:space="preserve">ould discuss. </w:t>
      </w:r>
      <w:r w:rsidR="002E402E" w:rsidRPr="004927AE">
        <w:rPr>
          <w:rFonts w:asciiTheme="minorHAnsi" w:hAnsiTheme="minorHAnsi" w:cstheme="minorHAnsi"/>
          <w:lang w:val="en-GB"/>
        </w:rPr>
        <w:t>There were</w:t>
      </w:r>
      <w:r w:rsidR="008E25CB" w:rsidRPr="004927AE">
        <w:rPr>
          <w:rFonts w:asciiTheme="minorHAnsi" w:hAnsiTheme="minorHAnsi" w:cstheme="minorHAnsi"/>
          <w:lang w:val="en-GB"/>
        </w:rPr>
        <w:t xml:space="preserve"> seven ‘no’s’, forbidden topics</w:t>
      </w:r>
      <w:r w:rsidR="002E402E" w:rsidRPr="004927AE">
        <w:rPr>
          <w:rFonts w:asciiTheme="minorHAnsi" w:hAnsiTheme="minorHAnsi" w:cstheme="minorHAnsi"/>
          <w:lang w:val="en-GB"/>
        </w:rPr>
        <w:t>, such as</w:t>
      </w:r>
      <w:r w:rsidR="008E25CB" w:rsidRPr="004927AE">
        <w:rPr>
          <w:rFonts w:asciiTheme="minorHAnsi" w:hAnsiTheme="minorHAnsi" w:cstheme="minorHAnsi"/>
          <w:lang w:val="en-GB"/>
        </w:rPr>
        <w:t xml:space="preserve"> the past failures of the party-state, the promotion of constitutional democracy and </w:t>
      </w:r>
      <w:r w:rsidR="002E402E" w:rsidRPr="004927AE">
        <w:rPr>
          <w:rFonts w:asciiTheme="minorHAnsi" w:hAnsiTheme="minorHAnsi" w:cstheme="minorHAnsi"/>
          <w:lang w:val="en-GB"/>
        </w:rPr>
        <w:t>a Western-style separation of powers</w:t>
      </w:r>
      <w:r w:rsidR="008E25CB" w:rsidRPr="004927AE">
        <w:rPr>
          <w:rFonts w:asciiTheme="minorHAnsi" w:hAnsiTheme="minorHAnsi" w:cstheme="minorHAnsi"/>
          <w:lang w:val="en-GB"/>
        </w:rPr>
        <w:t xml:space="preserve">, ‘universal values’ </w:t>
      </w:r>
      <w:r w:rsidR="00DC6E32" w:rsidRPr="004927AE">
        <w:rPr>
          <w:rFonts w:asciiTheme="minorHAnsi" w:hAnsiTheme="minorHAnsi" w:cstheme="minorHAnsi"/>
          <w:lang w:val="en-GB"/>
        </w:rPr>
        <w:t>like</w:t>
      </w:r>
      <w:r w:rsidR="008E25CB" w:rsidRPr="004927AE">
        <w:rPr>
          <w:rFonts w:asciiTheme="minorHAnsi" w:hAnsiTheme="minorHAnsi" w:cstheme="minorHAnsi"/>
          <w:lang w:val="en-GB"/>
        </w:rPr>
        <w:t xml:space="preserve"> human rights, freedom</w:t>
      </w:r>
      <w:r w:rsidR="00DF310C" w:rsidRPr="004927AE">
        <w:rPr>
          <w:rFonts w:asciiTheme="minorHAnsi" w:hAnsiTheme="minorHAnsi" w:cstheme="minorHAnsi"/>
          <w:lang w:val="en-GB"/>
        </w:rPr>
        <w:t>s</w:t>
      </w:r>
      <w:r w:rsidR="008E25CB" w:rsidRPr="004927AE">
        <w:rPr>
          <w:rFonts w:asciiTheme="minorHAnsi" w:hAnsiTheme="minorHAnsi" w:cstheme="minorHAnsi"/>
          <w:lang w:val="en-GB"/>
        </w:rPr>
        <w:t xml:space="preserve"> of the press</w:t>
      </w:r>
      <w:r w:rsidR="00DF310C" w:rsidRPr="004927AE">
        <w:rPr>
          <w:rFonts w:asciiTheme="minorHAnsi" w:hAnsiTheme="minorHAnsi" w:cstheme="minorHAnsi"/>
          <w:lang w:val="en-GB"/>
        </w:rPr>
        <w:t xml:space="preserve"> and</w:t>
      </w:r>
      <w:r w:rsidR="008E25CB" w:rsidRPr="004927AE">
        <w:rPr>
          <w:rFonts w:asciiTheme="minorHAnsi" w:hAnsiTheme="minorHAnsi" w:cstheme="minorHAnsi"/>
          <w:lang w:val="en-GB"/>
        </w:rPr>
        <w:t xml:space="preserve"> civil society, </w:t>
      </w:r>
      <w:r w:rsidR="002E402E" w:rsidRPr="004927AE">
        <w:rPr>
          <w:rFonts w:asciiTheme="minorHAnsi" w:hAnsiTheme="minorHAnsi" w:cstheme="minorHAnsi"/>
          <w:lang w:val="en-GB"/>
        </w:rPr>
        <w:t xml:space="preserve">the </w:t>
      </w:r>
      <w:r w:rsidR="008E25CB" w:rsidRPr="004927AE">
        <w:rPr>
          <w:rFonts w:asciiTheme="minorHAnsi" w:hAnsiTheme="minorHAnsi" w:cstheme="minorHAnsi"/>
          <w:lang w:val="en-GB"/>
        </w:rPr>
        <w:t xml:space="preserve">questioning of </w:t>
      </w:r>
      <w:r w:rsidR="002E402E" w:rsidRPr="004927AE">
        <w:rPr>
          <w:rFonts w:asciiTheme="minorHAnsi" w:hAnsiTheme="minorHAnsi" w:cstheme="minorHAnsi"/>
          <w:lang w:val="en-GB"/>
        </w:rPr>
        <w:t xml:space="preserve">China’s </w:t>
      </w:r>
      <w:r w:rsidR="008E25CB" w:rsidRPr="004927AE">
        <w:rPr>
          <w:rFonts w:asciiTheme="minorHAnsi" w:hAnsiTheme="minorHAnsi" w:cstheme="minorHAnsi"/>
          <w:lang w:val="en-GB"/>
        </w:rPr>
        <w:t>reform and opening</w:t>
      </w:r>
      <w:r w:rsidR="00DC6E32" w:rsidRPr="004927AE">
        <w:rPr>
          <w:rFonts w:asciiTheme="minorHAnsi" w:hAnsiTheme="minorHAnsi" w:cstheme="minorHAnsi"/>
          <w:lang w:val="en-GB"/>
        </w:rPr>
        <w:t>,</w:t>
      </w:r>
      <w:r w:rsidR="008E25CB" w:rsidRPr="004927AE">
        <w:rPr>
          <w:rFonts w:asciiTheme="minorHAnsi" w:hAnsiTheme="minorHAnsi" w:cstheme="minorHAnsi"/>
          <w:lang w:val="en-GB"/>
        </w:rPr>
        <w:t xml:space="preserve"> and of socialism with Chinese characteristics </w:t>
      </w:r>
      <w:r w:rsidR="00F70D1F" w:rsidRPr="004927AE">
        <w:rPr>
          <w:rFonts w:asciiTheme="minorHAnsi" w:hAnsiTheme="minorHAnsi" w:cstheme="minorHAnsi"/>
          <w:lang w:val="en-GB"/>
        </w:rPr>
        <w:t>As</w:t>
      </w:r>
      <w:r w:rsidR="008E25CB" w:rsidRPr="004927AE">
        <w:rPr>
          <w:rFonts w:asciiTheme="minorHAnsi" w:hAnsiTheme="minorHAnsi" w:cstheme="minorHAnsi"/>
          <w:lang w:val="en-GB"/>
        </w:rPr>
        <w:t xml:space="preserve"> </w:t>
      </w:r>
      <w:proofErr w:type="spellStart"/>
      <w:r w:rsidR="00F70D1F" w:rsidRPr="004927AE">
        <w:rPr>
          <w:rFonts w:asciiTheme="minorHAnsi" w:hAnsiTheme="minorHAnsi" w:cstheme="minorHAnsi"/>
          <w:lang w:val="en-GB"/>
        </w:rPr>
        <w:t>Muhlhahn</w:t>
      </w:r>
      <w:proofErr w:type="spellEnd"/>
      <w:r w:rsidR="00F70D1F" w:rsidRPr="004927AE">
        <w:rPr>
          <w:rFonts w:asciiTheme="minorHAnsi" w:hAnsiTheme="minorHAnsi" w:cstheme="minorHAnsi"/>
          <w:lang w:val="en-GB"/>
        </w:rPr>
        <w:t xml:space="preserve"> remarks: </w:t>
      </w:r>
      <w:r w:rsidR="00DF310C" w:rsidRPr="004927AE">
        <w:rPr>
          <w:rFonts w:asciiTheme="minorHAnsi" w:hAnsiTheme="minorHAnsi" w:cstheme="minorHAnsi"/>
          <w:lang w:val="en-GB"/>
        </w:rPr>
        <w:t>‘It is hard to overstate the impact these strictures had on academic discourse and the intellectual environment’ (</w:t>
      </w:r>
      <w:proofErr w:type="spellStart"/>
      <w:r w:rsidR="00DF310C" w:rsidRPr="004927AE">
        <w:rPr>
          <w:rFonts w:asciiTheme="minorHAnsi" w:hAnsiTheme="minorHAnsi" w:cstheme="minorHAnsi"/>
          <w:lang w:val="en-GB"/>
        </w:rPr>
        <w:t>Muhlhahn</w:t>
      </w:r>
      <w:proofErr w:type="spellEnd"/>
      <w:r w:rsidR="00DF310C" w:rsidRPr="004927AE">
        <w:rPr>
          <w:rFonts w:asciiTheme="minorHAnsi" w:hAnsiTheme="minorHAnsi" w:cstheme="minorHAnsi"/>
          <w:lang w:val="en-GB"/>
        </w:rPr>
        <w:t xml:space="preserve"> 2019, p. 565).</w:t>
      </w:r>
      <w:r w:rsidR="0016696D" w:rsidRPr="004927AE">
        <w:rPr>
          <w:rFonts w:asciiTheme="minorHAnsi" w:hAnsiTheme="minorHAnsi" w:cstheme="minorHAnsi"/>
          <w:lang w:val="en-GB"/>
        </w:rPr>
        <w:t xml:space="preserve"> </w:t>
      </w:r>
      <w:r w:rsidR="002E402E" w:rsidRPr="004927AE">
        <w:rPr>
          <w:rFonts w:asciiTheme="minorHAnsi" w:hAnsiTheme="minorHAnsi" w:cstheme="minorHAnsi"/>
          <w:lang w:val="en-GB"/>
        </w:rPr>
        <w:t>I</w:t>
      </w:r>
      <w:r w:rsidR="00F70D1F" w:rsidRPr="004927AE">
        <w:rPr>
          <w:rFonts w:asciiTheme="minorHAnsi" w:hAnsiTheme="minorHAnsi" w:cstheme="minorHAnsi"/>
          <w:lang w:val="en-GB"/>
        </w:rPr>
        <w:t xml:space="preserve">n the last decade the </w:t>
      </w:r>
      <w:r w:rsidR="002E402E" w:rsidRPr="004927AE">
        <w:rPr>
          <w:rFonts w:asciiTheme="minorHAnsi" w:hAnsiTheme="minorHAnsi" w:cstheme="minorHAnsi"/>
          <w:lang w:val="en-GB"/>
        </w:rPr>
        <w:t xml:space="preserve">closer political management of the </w:t>
      </w:r>
      <w:r w:rsidR="00F70D1F" w:rsidRPr="004927AE">
        <w:rPr>
          <w:rFonts w:asciiTheme="minorHAnsi" w:hAnsiTheme="minorHAnsi" w:cstheme="minorHAnsi"/>
          <w:lang w:val="en-GB"/>
        </w:rPr>
        <w:t xml:space="preserve">universities </w:t>
      </w:r>
      <w:r w:rsidR="00F71E27" w:rsidRPr="004927AE">
        <w:rPr>
          <w:rFonts w:asciiTheme="minorHAnsi" w:hAnsiTheme="minorHAnsi" w:cstheme="minorHAnsi"/>
          <w:lang w:val="en-GB"/>
        </w:rPr>
        <w:t xml:space="preserve">might </w:t>
      </w:r>
      <w:r w:rsidR="002E402E" w:rsidRPr="004927AE">
        <w:rPr>
          <w:rFonts w:asciiTheme="minorHAnsi" w:hAnsiTheme="minorHAnsi" w:cstheme="minorHAnsi"/>
          <w:lang w:val="en-GB"/>
        </w:rPr>
        <w:t>weakened their</w:t>
      </w:r>
      <w:r w:rsidR="00F71E27" w:rsidRPr="004927AE">
        <w:rPr>
          <w:rFonts w:asciiTheme="minorHAnsi" w:hAnsiTheme="minorHAnsi" w:cstheme="minorHAnsi"/>
          <w:lang w:val="en-GB"/>
        </w:rPr>
        <w:t xml:space="preserve"> </w:t>
      </w:r>
      <w:r w:rsidR="00DE42D2" w:rsidRPr="004927AE">
        <w:rPr>
          <w:rFonts w:asciiTheme="minorHAnsi" w:hAnsiTheme="minorHAnsi" w:cstheme="minorHAnsi"/>
          <w:lang w:val="en-GB"/>
        </w:rPr>
        <w:t xml:space="preserve">potential to </w:t>
      </w:r>
      <w:r w:rsidR="00F71E27" w:rsidRPr="004927AE">
        <w:rPr>
          <w:rFonts w:asciiTheme="minorHAnsi" w:hAnsiTheme="minorHAnsi" w:cstheme="minorHAnsi"/>
          <w:lang w:val="en-GB"/>
        </w:rPr>
        <w:t xml:space="preserve">contribute creatively to </w:t>
      </w:r>
      <w:r w:rsidR="00DE42D2" w:rsidRPr="004927AE">
        <w:rPr>
          <w:rFonts w:asciiTheme="minorHAnsi" w:hAnsiTheme="minorHAnsi" w:cstheme="minorHAnsi"/>
          <w:lang w:val="en-GB"/>
        </w:rPr>
        <w:t xml:space="preserve">the all-important evolution of ‘Chinese characteristics’. </w:t>
      </w:r>
      <w:r w:rsidR="00F71E27" w:rsidRPr="004927AE">
        <w:rPr>
          <w:rFonts w:asciiTheme="minorHAnsi" w:hAnsiTheme="minorHAnsi" w:cstheme="minorHAnsi"/>
          <w:lang w:val="en-GB"/>
        </w:rPr>
        <w:t xml:space="preserve">This </w:t>
      </w:r>
      <w:r w:rsidR="002E402E" w:rsidRPr="004927AE">
        <w:rPr>
          <w:rFonts w:asciiTheme="minorHAnsi" w:hAnsiTheme="minorHAnsi" w:cstheme="minorHAnsi"/>
          <w:lang w:val="en-GB"/>
        </w:rPr>
        <w:t>rests on</w:t>
      </w:r>
      <w:r w:rsidR="00F71E27" w:rsidRPr="004927AE">
        <w:rPr>
          <w:rFonts w:asciiTheme="minorHAnsi" w:hAnsiTheme="minorHAnsi" w:cstheme="minorHAnsi"/>
          <w:lang w:val="en-GB"/>
        </w:rPr>
        <w:t xml:space="preserve"> the willingness to embrace diversity.</w:t>
      </w:r>
      <w:r w:rsidR="00DE42D2" w:rsidRPr="004927AE">
        <w:rPr>
          <w:rFonts w:asciiTheme="minorHAnsi" w:hAnsiTheme="minorHAnsi" w:cstheme="minorHAnsi"/>
          <w:lang w:val="en-GB"/>
        </w:rPr>
        <w:t xml:space="preserve"> </w:t>
      </w:r>
    </w:p>
    <w:p w14:paraId="4309FE7E" w14:textId="77777777" w:rsidR="00F2008F" w:rsidRPr="004927AE" w:rsidRDefault="00F2008F" w:rsidP="004927AE">
      <w:pPr>
        <w:spacing w:line="276" w:lineRule="auto"/>
        <w:rPr>
          <w:rFonts w:asciiTheme="minorHAnsi" w:hAnsiTheme="minorHAnsi" w:cstheme="minorHAnsi"/>
          <w:lang w:val="en-GB"/>
        </w:rPr>
      </w:pPr>
    </w:p>
    <w:p w14:paraId="4DD63021" w14:textId="2D652124" w:rsidR="00742A88" w:rsidRPr="004927AE" w:rsidRDefault="00F2008F" w:rsidP="004927AE">
      <w:pPr>
        <w:spacing w:line="276" w:lineRule="auto"/>
        <w:rPr>
          <w:rFonts w:asciiTheme="minorHAnsi" w:hAnsiTheme="minorHAnsi" w:cstheme="minorHAnsi"/>
          <w:lang w:val="en-GB"/>
        </w:rPr>
      </w:pPr>
      <w:r w:rsidRPr="004927AE">
        <w:rPr>
          <w:rFonts w:asciiTheme="minorHAnsi" w:hAnsiTheme="minorHAnsi" w:cstheme="minorHAnsi"/>
          <w:lang w:val="en-GB"/>
        </w:rPr>
        <w:t xml:space="preserve">Let me move to conclusions. </w:t>
      </w:r>
      <w:r w:rsidR="00742A88" w:rsidRPr="004927AE">
        <w:rPr>
          <w:rFonts w:asciiTheme="minorHAnsi" w:hAnsiTheme="minorHAnsi" w:cstheme="minorHAnsi"/>
          <w:lang w:val="en-GB"/>
        </w:rPr>
        <w:t xml:space="preserve">In </w:t>
      </w:r>
      <w:r w:rsidR="00742A88" w:rsidRPr="004927AE">
        <w:rPr>
          <w:rFonts w:asciiTheme="minorHAnsi" w:hAnsiTheme="minorHAnsi" w:cstheme="minorHAnsi"/>
          <w:i/>
          <w:iCs/>
          <w:lang w:val="en-GB"/>
        </w:rPr>
        <w:t>The Chinese idea of a university</w:t>
      </w:r>
      <w:r w:rsidR="00742A88" w:rsidRPr="004927AE">
        <w:rPr>
          <w:rFonts w:asciiTheme="minorHAnsi" w:hAnsiTheme="minorHAnsi" w:cstheme="minorHAnsi"/>
          <w:lang w:val="en-GB"/>
        </w:rPr>
        <w:t xml:space="preserve"> Yang (2022) states that ‘Chinese societies will never be fully Westernised, nor should they be. Many foundational differences between Chinese and Western cultural values make it impossible to fully assimilate each other’ (p. 126). Notwithstanding the fact that universities all over the world share common elements, Chinese and Western universities </w:t>
      </w:r>
      <w:r w:rsidR="00DE42D2" w:rsidRPr="004927AE">
        <w:rPr>
          <w:rFonts w:asciiTheme="minorHAnsi" w:hAnsiTheme="minorHAnsi" w:cstheme="minorHAnsi"/>
          <w:lang w:val="en-GB"/>
        </w:rPr>
        <w:t>will not</w:t>
      </w:r>
      <w:r w:rsidR="00742A88" w:rsidRPr="004927AE">
        <w:rPr>
          <w:rFonts w:asciiTheme="minorHAnsi" w:hAnsiTheme="minorHAnsi" w:cstheme="minorHAnsi"/>
          <w:lang w:val="en-GB"/>
        </w:rPr>
        <w:t xml:space="preserve"> become </w:t>
      </w:r>
      <w:r w:rsidR="00321D2A" w:rsidRPr="004927AE">
        <w:rPr>
          <w:rFonts w:asciiTheme="minorHAnsi" w:hAnsiTheme="minorHAnsi" w:cstheme="minorHAnsi"/>
          <w:lang w:val="en-GB"/>
        </w:rPr>
        <w:t>the same</w:t>
      </w:r>
      <w:r w:rsidRPr="004927AE">
        <w:rPr>
          <w:rFonts w:asciiTheme="minorHAnsi" w:hAnsiTheme="minorHAnsi" w:cstheme="minorHAnsi"/>
          <w:lang w:val="en-GB"/>
        </w:rPr>
        <w:t>.</w:t>
      </w:r>
      <w:r w:rsidR="00DE42D2" w:rsidRPr="004927AE">
        <w:rPr>
          <w:rFonts w:asciiTheme="minorHAnsi" w:hAnsiTheme="minorHAnsi" w:cstheme="minorHAnsi"/>
          <w:lang w:val="en-GB"/>
        </w:rPr>
        <w:t xml:space="preserve"> This is fortunate. It has been a Western world in the last two hundred years and it is not </w:t>
      </w:r>
      <w:r w:rsidR="00F71E27" w:rsidRPr="004927AE">
        <w:rPr>
          <w:rFonts w:asciiTheme="minorHAnsi" w:hAnsiTheme="minorHAnsi" w:cstheme="minorHAnsi"/>
          <w:lang w:val="en-GB"/>
        </w:rPr>
        <w:t>travelli</w:t>
      </w:r>
      <w:r w:rsidR="00DE42D2" w:rsidRPr="004927AE">
        <w:rPr>
          <w:rFonts w:asciiTheme="minorHAnsi" w:hAnsiTheme="minorHAnsi" w:cstheme="minorHAnsi"/>
          <w:lang w:val="en-GB"/>
        </w:rPr>
        <w:t xml:space="preserve">ng well. The primacy of the capitalist economy, the Anglophone gift to </w:t>
      </w:r>
      <w:r w:rsidR="00F71E27" w:rsidRPr="004927AE">
        <w:rPr>
          <w:rFonts w:asciiTheme="minorHAnsi" w:hAnsiTheme="minorHAnsi" w:cstheme="minorHAnsi"/>
          <w:lang w:val="en-GB"/>
        </w:rPr>
        <w:t xml:space="preserve">global </w:t>
      </w:r>
      <w:r w:rsidR="00DE42D2" w:rsidRPr="004927AE">
        <w:rPr>
          <w:rFonts w:asciiTheme="minorHAnsi" w:hAnsiTheme="minorHAnsi" w:cstheme="minorHAnsi"/>
          <w:lang w:val="en-GB"/>
        </w:rPr>
        <w:t>history, is eroding our conditions of existence. We must move forward on the basis of the primacy of politics and the capacity to work together</w:t>
      </w:r>
      <w:r w:rsidR="00F71E27" w:rsidRPr="004927AE">
        <w:rPr>
          <w:rFonts w:asciiTheme="minorHAnsi" w:hAnsiTheme="minorHAnsi" w:cstheme="minorHAnsi"/>
          <w:lang w:val="en-GB"/>
        </w:rPr>
        <w:t xml:space="preserve"> on the basis of diversity</w:t>
      </w:r>
      <w:r w:rsidR="00DE42D2" w:rsidRPr="004927AE">
        <w:rPr>
          <w:rFonts w:asciiTheme="minorHAnsi" w:hAnsiTheme="minorHAnsi" w:cstheme="minorHAnsi"/>
          <w:lang w:val="en-GB"/>
        </w:rPr>
        <w:t xml:space="preserve">, </w:t>
      </w:r>
      <w:proofErr w:type="spellStart"/>
      <w:r w:rsidR="00DE42D2" w:rsidRPr="004927AE">
        <w:rPr>
          <w:rFonts w:asciiTheme="minorHAnsi" w:hAnsiTheme="minorHAnsi" w:cstheme="minorHAnsi"/>
          <w:i/>
          <w:iCs/>
          <w:lang w:val="en-GB"/>
        </w:rPr>
        <w:t>heer</w:t>
      </w:r>
      <w:proofErr w:type="spellEnd"/>
      <w:r w:rsidR="00DE42D2" w:rsidRPr="004927AE">
        <w:rPr>
          <w:rFonts w:asciiTheme="minorHAnsi" w:hAnsiTheme="minorHAnsi" w:cstheme="minorHAnsi"/>
          <w:i/>
          <w:iCs/>
          <w:lang w:val="en-GB"/>
        </w:rPr>
        <w:t xml:space="preserve"> </w:t>
      </w:r>
      <w:proofErr w:type="spellStart"/>
      <w:r w:rsidR="00DE42D2" w:rsidRPr="004927AE">
        <w:rPr>
          <w:rFonts w:asciiTheme="minorHAnsi" w:hAnsiTheme="minorHAnsi" w:cstheme="minorHAnsi"/>
          <w:i/>
          <w:iCs/>
          <w:lang w:val="en-GB"/>
        </w:rPr>
        <w:t>butong</w:t>
      </w:r>
      <w:proofErr w:type="spellEnd"/>
      <w:r w:rsidR="00DE42D2" w:rsidRPr="004927AE">
        <w:rPr>
          <w:rFonts w:asciiTheme="minorHAnsi" w:hAnsiTheme="minorHAnsi" w:cstheme="minorHAnsi"/>
          <w:lang w:val="en-GB"/>
        </w:rPr>
        <w:t xml:space="preserve">. China is more advanced in those domains. Chinese universities can help us </w:t>
      </w:r>
      <w:r w:rsidR="00F71E27" w:rsidRPr="004927AE">
        <w:rPr>
          <w:rFonts w:asciiTheme="minorHAnsi" w:hAnsiTheme="minorHAnsi" w:cstheme="minorHAnsi"/>
          <w:lang w:val="en-GB"/>
        </w:rPr>
        <w:t xml:space="preserve">all to </w:t>
      </w:r>
      <w:r w:rsidR="00DE42D2" w:rsidRPr="004927AE">
        <w:rPr>
          <w:rFonts w:asciiTheme="minorHAnsi" w:hAnsiTheme="minorHAnsi" w:cstheme="minorHAnsi"/>
          <w:lang w:val="en-GB"/>
        </w:rPr>
        <w:t>develop shared solutions.</w:t>
      </w:r>
    </w:p>
    <w:p w14:paraId="0EE4ADEC" w14:textId="77777777" w:rsidR="00F2008F" w:rsidRPr="004927AE" w:rsidRDefault="00F2008F" w:rsidP="004927AE">
      <w:pPr>
        <w:spacing w:line="276" w:lineRule="auto"/>
        <w:rPr>
          <w:rFonts w:asciiTheme="minorHAnsi" w:hAnsiTheme="minorHAnsi" w:cstheme="minorHAnsi"/>
          <w:lang w:val="en-GB"/>
        </w:rPr>
      </w:pPr>
    </w:p>
    <w:p w14:paraId="19AB2CC6" w14:textId="4B13EAA0" w:rsidR="00103D9C" w:rsidRPr="004927AE" w:rsidRDefault="00ED3614" w:rsidP="004927AE">
      <w:pPr>
        <w:spacing w:line="276" w:lineRule="auto"/>
        <w:rPr>
          <w:rFonts w:asciiTheme="minorHAnsi" w:hAnsiTheme="minorHAnsi" w:cstheme="minorHAnsi"/>
          <w:lang w:val="en-GB"/>
        </w:rPr>
      </w:pPr>
      <w:r w:rsidRPr="004927AE">
        <w:rPr>
          <w:rFonts w:asciiTheme="minorHAnsi" w:hAnsiTheme="minorHAnsi" w:cstheme="minorHAnsi"/>
          <w:lang w:val="en-GB"/>
        </w:rPr>
        <w:t>The governance structure of higher education in China is unique and instructive</w:t>
      </w:r>
      <w:r w:rsidR="00F71E27" w:rsidRPr="004927AE">
        <w:rPr>
          <w:rFonts w:asciiTheme="minorHAnsi" w:hAnsiTheme="minorHAnsi" w:cstheme="minorHAnsi"/>
          <w:lang w:val="en-GB"/>
        </w:rPr>
        <w:t>. It is</w:t>
      </w:r>
      <w:r w:rsidR="00DE42D2" w:rsidRPr="004927AE">
        <w:rPr>
          <w:rFonts w:asciiTheme="minorHAnsi" w:hAnsiTheme="minorHAnsi" w:cstheme="minorHAnsi"/>
          <w:lang w:val="en-GB"/>
        </w:rPr>
        <w:t xml:space="preserve"> specific to China rather than a general model</w:t>
      </w:r>
      <w:r w:rsidRPr="004927AE">
        <w:rPr>
          <w:rFonts w:asciiTheme="minorHAnsi" w:hAnsiTheme="minorHAnsi" w:cstheme="minorHAnsi"/>
          <w:lang w:val="en-GB"/>
        </w:rPr>
        <w:t xml:space="preserve">. It combines traditional dynastic statecraft with Leninist party-state organisation and selected elements of the Euro-American university. </w:t>
      </w:r>
      <w:r w:rsidR="00F71E27" w:rsidRPr="004927AE">
        <w:rPr>
          <w:rFonts w:asciiTheme="minorHAnsi" w:hAnsiTheme="minorHAnsi" w:cstheme="minorHAnsi"/>
          <w:lang w:val="en-GB"/>
        </w:rPr>
        <w:lastRenderedPageBreak/>
        <w:t>Institutions</w:t>
      </w:r>
      <w:r w:rsidRPr="004927AE">
        <w:rPr>
          <w:rFonts w:asciiTheme="minorHAnsi" w:hAnsiTheme="minorHAnsi" w:cstheme="minorHAnsi"/>
          <w:lang w:val="en-GB"/>
        </w:rPr>
        <w:t xml:space="preserve"> resemble Western models but </w:t>
      </w:r>
      <w:r w:rsidR="00F71E27" w:rsidRPr="004927AE">
        <w:rPr>
          <w:rFonts w:asciiTheme="minorHAnsi" w:hAnsiTheme="minorHAnsi" w:cstheme="minorHAnsi"/>
          <w:lang w:val="en-GB"/>
        </w:rPr>
        <w:t>their</w:t>
      </w:r>
      <w:r w:rsidRPr="004927AE">
        <w:rPr>
          <w:rFonts w:asciiTheme="minorHAnsi" w:hAnsiTheme="minorHAnsi" w:cstheme="minorHAnsi"/>
          <w:lang w:val="en-GB"/>
        </w:rPr>
        <w:t xml:space="preserve"> essence is distinct. </w:t>
      </w:r>
      <w:r w:rsidR="00F71E27" w:rsidRPr="004927AE">
        <w:rPr>
          <w:rFonts w:asciiTheme="minorHAnsi" w:hAnsiTheme="minorHAnsi" w:cstheme="minorHAnsi"/>
          <w:lang w:val="en-GB"/>
        </w:rPr>
        <w:t>There is</w:t>
      </w:r>
      <w:r w:rsidRPr="004927AE">
        <w:rPr>
          <w:rFonts w:asciiTheme="minorHAnsi" w:hAnsiTheme="minorHAnsi" w:cstheme="minorHAnsi"/>
          <w:lang w:val="en-GB"/>
        </w:rPr>
        <w:t xml:space="preserve"> a potent combination of top-down policies and funding and bottom-up agency with scope for initiative</w:t>
      </w:r>
      <w:r w:rsidR="00F2008F" w:rsidRPr="004927AE">
        <w:rPr>
          <w:rFonts w:asciiTheme="minorHAnsi" w:hAnsiTheme="minorHAnsi" w:cstheme="minorHAnsi"/>
          <w:lang w:val="en-GB"/>
        </w:rPr>
        <w:t xml:space="preserve">, </w:t>
      </w:r>
      <w:r w:rsidR="00F71E27" w:rsidRPr="004927AE">
        <w:rPr>
          <w:rFonts w:asciiTheme="minorHAnsi" w:hAnsiTheme="minorHAnsi" w:cstheme="minorHAnsi"/>
          <w:lang w:val="en-GB"/>
        </w:rPr>
        <w:t xml:space="preserve">and </w:t>
      </w:r>
      <w:r w:rsidR="00F2008F" w:rsidRPr="004927AE">
        <w:rPr>
          <w:rFonts w:asciiTheme="minorHAnsi" w:hAnsiTheme="minorHAnsi" w:cstheme="minorHAnsi"/>
          <w:lang w:val="en-GB"/>
        </w:rPr>
        <w:t>learning by</w:t>
      </w:r>
      <w:r w:rsidRPr="004927AE">
        <w:rPr>
          <w:rFonts w:asciiTheme="minorHAnsi" w:hAnsiTheme="minorHAnsi" w:cstheme="minorHAnsi"/>
          <w:lang w:val="en-GB"/>
        </w:rPr>
        <w:t xml:space="preserve"> ‘crossing the river by feeling the stones’</w:t>
      </w:r>
      <w:r w:rsidR="00F2008F" w:rsidRPr="004927AE">
        <w:rPr>
          <w:rFonts w:asciiTheme="minorHAnsi" w:hAnsiTheme="minorHAnsi" w:cstheme="minorHAnsi"/>
          <w:lang w:val="en-GB"/>
        </w:rPr>
        <w:t>.</w:t>
      </w:r>
      <w:r w:rsidRPr="004927AE">
        <w:rPr>
          <w:rFonts w:asciiTheme="minorHAnsi" w:hAnsiTheme="minorHAnsi" w:cstheme="minorHAnsi"/>
          <w:lang w:val="en-GB"/>
        </w:rPr>
        <w:t xml:space="preserve"> China’s higher education relie</w:t>
      </w:r>
      <w:r w:rsidR="00103D9C" w:rsidRPr="004927AE">
        <w:rPr>
          <w:rFonts w:asciiTheme="minorHAnsi" w:hAnsiTheme="minorHAnsi" w:cstheme="minorHAnsi"/>
          <w:lang w:val="en-GB"/>
        </w:rPr>
        <w:t>s</w:t>
      </w:r>
      <w:r w:rsidRPr="004927AE">
        <w:rPr>
          <w:rFonts w:asciiTheme="minorHAnsi" w:hAnsiTheme="minorHAnsi" w:cstheme="minorHAnsi"/>
          <w:lang w:val="en-GB"/>
        </w:rPr>
        <w:t xml:space="preserve"> on the talents of teachers and researchers as well as university presidents and party secretaries</w:t>
      </w:r>
      <w:r w:rsidR="00103D9C" w:rsidRPr="004927AE">
        <w:rPr>
          <w:rFonts w:asciiTheme="minorHAnsi" w:hAnsiTheme="minorHAnsi" w:cstheme="minorHAnsi"/>
          <w:lang w:val="en-GB"/>
        </w:rPr>
        <w:t xml:space="preserve">. </w:t>
      </w:r>
      <w:r w:rsidR="00F2008F" w:rsidRPr="004927AE">
        <w:rPr>
          <w:rFonts w:asciiTheme="minorHAnsi" w:hAnsiTheme="minorHAnsi" w:cstheme="minorHAnsi"/>
          <w:lang w:val="en-GB"/>
        </w:rPr>
        <w:t>Despite tensions the level of t</w:t>
      </w:r>
      <w:r w:rsidR="00EA6B90" w:rsidRPr="004927AE">
        <w:rPr>
          <w:rFonts w:asciiTheme="minorHAnsi" w:hAnsiTheme="minorHAnsi" w:cstheme="minorHAnsi"/>
          <w:lang w:val="en-GB"/>
        </w:rPr>
        <w:t>r</w:t>
      </w:r>
      <w:r w:rsidRPr="004927AE">
        <w:rPr>
          <w:rFonts w:asciiTheme="minorHAnsi" w:hAnsiTheme="minorHAnsi" w:cstheme="minorHAnsi"/>
          <w:lang w:val="en-GB"/>
        </w:rPr>
        <w:t xml:space="preserve">ust </w:t>
      </w:r>
      <w:r w:rsidR="00EA6B90" w:rsidRPr="004927AE">
        <w:rPr>
          <w:rFonts w:asciiTheme="minorHAnsi" w:hAnsiTheme="minorHAnsi" w:cstheme="minorHAnsi"/>
          <w:lang w:val="en-GB"/>
        </w:rPr>
        <w:t xml:space="preserve">between the party-state, university leaders and administrators, and faculty, </w:t>
      </w:r>
      <w:r w:rsidR="00F2008F" w:rsidRPr="004927AE">
        <w:rPr>
          <w:rFonts w:asciiTheme="minorHAnsi" w:hAnsiTheme="minorHAnsi" w:cstheme="minorHAnsi"/>
          <w:lang w:val="en-GB"/>
        </w:rPr>
        <w:t xml:space="preserve">is higher than in the Anglophone world. This </w:t>
      </w:r>
      <w:r w:rsidR="00EA6B90" w:rsidRPr="004927AE">
        <w:rPr>
          <w:rFonts w:asciiTheme="minorHAnsi" w:hAnsiTheme="minorHAnsi" w:cstheme="minorHAnsi"/>
          <w:lang w:val="en-GB"/>
        </w:rPr>
        <w:t>is a precious resource</w:t>
      </w:r>
      <w:r w:rsidR="00F2008F" w:rsidRPr="004927AE">
        <w:rPr>
          <w:rFonts w:asciiTheme="minorHAnsi" w:hAnsiTheme="minorHAnsi" w:cstheme="minorHAnsi"/>
          <w:lang w:val="en-GB"/>
        </w:rPr>
        <w:t>,</w:t>
      </w:r>
      <w:r w:rsidR="00EA6B90" w:rsidRPr="004927AE">
        <w:rPr>
          <w:rFonts w:asciiTheme="minorHAnsi" w:hAnsiTheme="minorHAnsi" w:cstheme="minorHAnsi"/>
          <w:lang w:val="en-GB"/>
        </w:rPr>
        <w:t xml:space="preserve"> </w:t>
      </w:r>
      <w:r w:rsidR="00103D9C" w:rsidRPr="004927AE">
        <w:rPr>
          <w:rFonts w:asciiTheme="minorHAnsi" w:hAnsiTheme="minorHAnsi" w:cstheme="minorHAnsi"/>
          <w:lang w:val="en-GB"/>
        </w:rPr>
        <w:t>cruc</w:t>
      </w:r>
      <w:r w:rsidRPr="004927AE">
        <w:rPr>
          <w:rFonts w:asciiTheme="minorHAnsi" w:hAnsiTheme="minorHAnsi" w:cstheme="minorHAnsi"/>
          <w:lang w:val="en-GB"/>
        </w:rPr>
        <w:t>ial</w:t>
      </w:r>
      <w:r w:rsidR="00EA6B90" w:rsidRPr="004927AE">
        <w:rPr>
          <w:rFonts w:asciiTheme="minorHAnsi" w:hAnsiTheme="minorHAnsi" w:cstheme="minorHAnsi"/>
          <w:lang w:val="en-GB"/>
        </w:rPr>
        <w:t xml:space="preserve"> to China</w:t>
      </w:r>
      <w:r w:rsidRPr="004927AE">
        <w:rPr>
          <w:rFonts w:asciiTheme="minorHAnsi" w:hAnsiTheme="minorHAnsi" w:cstheme="minorHAnsi"/>
          <w:lang w:val="en-GB"/>
        </w:rPr>
        <w:t xml:space="preserve">. </w:t>
      </w:r>
    </w:p>
    <w:p w14:paraId="338A1128" w14:textId="77777777" w:rsidR="00F2008F" w:rsidRPr="004927AE" w:rsidRDefault="00F2008F" w:rsidP="004927AE">
      <w:pPr>
        <w:spacing w:line="276" w:lineRule="auto"/>
        <w:rPr>
          <w:rFonts w:asciiTheme="minorHAnsi" w:hAnsiTheme="minorHAnsi" w:cstheme="minorHAnsi"/>
          <w:lang w:val="en-GB"/>
        </w:rPr>
      </w:pPr>
    </w:p>
    <w:p w14:paraId="338BAA4C" w14:textId="671D0408" w:rsidR="00ED3614" w:rsidRPr="004927AE" w:rsidRDefault="00103D9C" w:rsidP="004927AE">
      <w:pPr>
        <w:spacing w:line="276" w:lineRule="auto"/>
        <w:rPr>
          <w:rFonts w:asciiTheme="minorHAnsi" w:hAnsiTheme="minorHAnsi" w:cstheme="minorHAnsi"/>
          <w:lang w:val="en-GB"/>
        </w:rPr>
      </w:pPr>
      <w:r w:rsidRPr="004927AE">
        <w:rPr>
          <w:rFonts w:asciiTheme="minorHAnsi" w:hAnsiTheme="minorHAnsi" w:cstheme="minorHAnsi"/>
          <w:lang w:val="en-GB"/>
        </w:rPr>
        <w:t xml:space="preserve">The case of China shows that universities nested </w:t>
      </w:r>
      <w:r w:rsidR="00DE42D2" w:rsidRPr="004927AE">
        <w:rPr>
          <w:rFonts w:asciiTheme="minorHAnsi" w:hAnsiTheme="minorHAnsi" w:cstheme="minorHAnsi"/>
          <w:lang w:val="en-GB"/>
        </w:rPr>
        <w:t>with</w:t>
      </w:r>
      <w:r w:rsidRPr="004927AE">
        <w:rPr>
          <w:rFonts w:asciiTheme="minorHAnsi" w:hAnsiTheme="minorHAnsi" w:cstheme="minorHAnsi"/>
          <w:lang w:val="en-GB"/>
        </w:rPr>
        <w:t>in the state can enhance their outcomes</w:t>
      </w:r>
      <w:r w:rsidR="00DE42D2" w:rsidRPr="004927AE">
        <w:rPr>
          <w:rFonts w:asciiTheme="minorHAnsi" w:hAnsiTheme="minorHAnsi" w:cstheme="minorHAnsi"/>
          <w:lang w:val="en-GB"/>
        </w:rPr>
        <w:t xml:space="preserve"> while maintaining a practical working autonomy, though the latter is not guaranteed</w:t>
      </w:r>
      <w:r w:rsidRPr="004927AE">
        <w:rPr>
          <w:rFonts w:asciiTheme="minorHAnsi" w:hAnsiTheme="minorHAnsi" w:cstheme="minorHAnsi"/>
          <w:lang w:val="en-GB"/>
        </w:rPr>
        <w:t>. Self-mastery and the positive freedom of faculty have been associated with exceptional growth and continuous improvemen</w:t>
      </w:r>
      <w:r w:rsidR="00F2008F" w:rsidRPr="004927AE">
        <w:rPr>
          <w:rFonts w:asciiTheme="minorHAnsi" w:hAnsiTheme="minorHAnsi" w:cstheme="minorHAnsi"/>
          <w:lang w:val="en-GB"/>
        </w:rPr>
        <w:t>t</w:t>
      </w:r>
      <w:r w:rsidR="00C01BBF" w:rsidRPr="004927AE">
        <w:rPr>
          <w:rFonts w:asciiTheme="minorHAnsi" w:hAnsiTheme="minorHAnsi" w:cstheme="minorHAnsi"/>
          <w:lang w:val="en-GB"/>
        </w:rPr>
        <w:t>.</w:t>
      </w:r>
      <w:r w:rsidRPr="004927AE">
        <w:rPr>
          <w:rFonts w:asciiTheme="minorHAnsi" w:hAnsiTheme="minorHAnsi" w:cstheme="minorHAnsi"/>
          <w:lang w:val="en-GB"/>
        </w:rPr>
        <w:t xml:space="preserve"> </w:t>
      </w:r>
      <w:r w:rsidR="00F71E27" w:rsidRPr="004927AE">
        <w:rPr>
          <w:rFonts w:asciiTheme="minorHAnsi" w:hAnsiTheme="minorHAnsi" w:cstheme="minorHAnsi"/>
          <w:lang w:val="en-GB"/>
        </w:rPr>
        <w:t>T</w:t>
      </w:r>
      <w:r w:rsidR="00DE42D2" w:rsidRPr="004927AE">
        <w:rPr>
          <w:rFonts w:asciiTheme="minorHAnsi" w:hAnsiTheme="minorHAnsi" w:cstheme="minorHAnsi"/>
          <w:lang w:val="en-GB"/>
        </w:rPr>
        <w:t xml:space="preserve">he system </w:t>
      </w:r>
      <w:r w:rsidR="00F71E27" w:rsidRPr="004927AE">
        <w:rPr>
          <w:rFonts w:asciiTheme="minorHAnsi" w:hAnsiTheme="minorHAnsi" w:cstheme="minorHAnsi"/>
          <w:lang w:val="en-GB"/>
        </w:rPr>
        <w:t xml:space="preserve">has </w:t>
      </w:r>
      <w:r w:rsidR="00DE42D2" w:rsidRPr="004927AE">
        <w:rPr>
          <w:rFonts w:asciiTheme="minorHAnsi" w:hAnsiTheme="minorHAnsi" w:cstheme="minorHAnsi"/>
          <w:lang w:val="en-GB"/>
        </w:rPr>
        <w:t>work</w:t>
      </w:r>
      <w:r w:rsidR="00F71E27" w:rsidRPr="004927AE">
        <w:rPr>
          <w:rFonts w:asciiTheme="minorHAnsi" w:hAnsiTheme="minorHAnsi" w:cstheme="minorHAnsi"/>
          <w:lang w:val="en-GB"/>
        </w:rPr>
        <w:t>ed</w:t>
      </w:r>
      <w:r w:rsidR="00DE42D2" w:rsidRPr="004927AE">
        <w:rPr>
          <w:rFonts w:asciiTheme="minorHAnsi" w:hAnsiTheme="minorHAnsi" w:cstheme="minorHAnsi"/>
          <w:lang w:val="en-GB"/>
        </w:rPr>
        <w:t xml:space="preserve"> </w:t>
      </w:r>
      <w:r w:rsidR="00F71E27" w:rsidRPr="004927AE">
        <w:rPr>
          <w:rFonts w:asciiTheme="minorHAnsi" w:hAnsiTheme="minorHAnsi" w:cstheme="minorHAnsi"/>
          <w:lang w:val="en-GB"/>
        </w:rPr>
        <w:t>because</w:t>
      </w:r>
      <w:r w:rsidR="00DE42D2" w:rsidRPr="004927AE">
        <w:rPr>
          <w:rFonts w:asciiTheme="minorHAnsi" w:hAnsiTheme="minorHAnsi" w:cstheme="minorHAnsi"/>
          <w:lang w:val="en-GB"/>
        </w:rPr>
        <w:t xml:space="preserve"> </w:t>
      </w:r>
      <w:r w:rsidRPr="004927AE">
        <w:rPr>
          <w:rFonts w:asciiTheme="minorHAnsi" w:hAnsiTheme="minorHAnsi" w:cstheme="minorHAnsi"/>
          <w:lang w:val="en-GB"/>
        </w:rPr>
        <w:t xml:space="preserve">there is agreement </w:t>
      </w:r>
      <w:r w:rsidR="00DE42D2" w:rsidRPr="004927AE">
        <w:rPr>
          <w:rFonts w:asciiTheme="minorHAnsi" w:hAnsiTheme="minorHAnsi" w:cstheme="minorHAnsi"/>
          <w:lang w:val="en-GB"/>
        </w:rPr>
        <w:t xml:space="preserve">between the state and faculty </w:t>
      </w:r>
      <w:r w:rsidRPr="004927AE">
        <w:rPr>
          <w:rFonts w:asciiTheme="minorHAnsi" w:hAnsiTheme="minorHAnsi" w:cstheme="minorHAnsi"/>
          <w:lang w:val="en-GB"/>
        </w:rPr>
        <w:t>on essential purpose</w:t>
      </w:r>
      <w:r w:rsidR="00EA6B90" w:rsidRPr="004927AE">
        <w:rPr>
          <w:rFonts w:asciiTheme="minorHAnsi" w:hAnsiTheme="minorHAnsi" w:cstheme="minorHAnsi"/>
          <w:lang w:val="en-GB"/>
        </w:rPr>
        <w:t>s</w:t>
      </w:r>
      <w:r w:rsidRPr="004927AE">
        <w:rPr>
          <w:rFonts w:asciiTheme="minorHAnsi" w:hAnsiTheme="minorHAnsi" w:cstheme="minorHAnsi"/>
          <w:lang w:val="en-GB"/>
        </w:rPr>
        <w:t xml:space="preserve">. </w:t>
      </w:r>
      <w:r w:rsidR="00C01BBF" w:rsidRPr="004927AE">
        <w:rPr>
          <w:rFonts w:asciiTheme="minorHAnsi" w:hAnsiTheme="minorHAnsi" w:cstheme="minorHAnsi"/>
          <w:lang w:val="en-GB"/>
        </w:rPr>
        <w:t xml:space="preserve">The </w:t>
      </w:r>
      <w:r w:rsidR="002E402E" w:rsidRPr="004927AE">
        <w:rPr>
          <w:rFonts w:asciiTheme="minorHAnsi" w:hAnsiTheme="minorHAnsi" w:cstheme="minorHAnsi"/>
          <w:lang w:val="en-GB"/>
        </w:rPr>
        <w:t xml:space="preserve">obvious </w:t>
      </w:r>
      <w:r w:rsidR="00C01BBF" w:rsidRPr="004927AE">
        <w:rPr>
          <w:rFonts w:asciiTheme="minorHAnsi" w:hAnsiTheme="minorHAnsi" w:cstheme="minorHAnsi"/>
          <w:lang w:val="en-GB"/>
        </w:rPr>
        <w:t xml:space="preserve">danger is that </w:t>
      </w:r>
      <w:r w:rsidR="00DE42D2" w:rsidRPr="004927AE">
        <w:rPr>
          <w:rFonts w:asciiTheme="minorHAnsi" w:hAnsiTheme="minorHAnsi" w:cstheme="minorHAnsi"/>
          <w:lang w:val="en-GB"/>
        </w:rPr>
        <w:t xml:space="preserve">the </w:t>
      </w:r>
      <w:r w:rsidR="00C01BBF" w:rsidRPr="004927AE">
        <w:rPr>
          <w:rFonts w:asciiTheme="minorHAnsi" w:hAnsiTheme="minorHAnsi" w:cstheme="minorHAnsi"/>
          <w:lang w:val="en-GB"/>
        </w:rPr>
        <w:t>bottom-up capability of faculty could be</w:t>
      </w:r>
      <w:r w:rsidR="00DE42D2" w:rsidRPr="004927AE">
        <w:rPr>
          <w:rFonts w:asciiTheme="minorHAnsi" w:hAnsiTheme="minorHAnsi" w:cstheme="minorHAnsi"/>
          <w:lang w:val="en-GB"/>
        </w:rPr>
        <w:t xml:space="preserve"> </w:t>
      </w:r>
      <w:r w:rsidR="002E402E" w:rsidRPr="004927AE">
        <w:rPr>
          <w:rFonts w:asciiTheme="minorHAnsi" w:hAnsiTheme="minorHAnsi" w:cstheme="minorHAnsi"/>
          <w:lang w:val="en-GB"/>
        </w:rPr>
        <w:t>undermined over time</w:t>
      </w:r>
      <w:r w:rsidR="00C01BBF" w:rsidRPr="004927AE">
        <w:rPr>
          <w:rFonts w:asciiTheme="minorHAnsi" w:hAnsiTheme="minorHAnsi" w:cstheme="minorHAnsi"/>
          <w:lang w:val="en-GB"/>
        </w:rPr>
        <w:t xml:space="preserve"> by a combination of tighter political controls, neoliberal homogen</w:t>
      </w:r>
      <w:r w:rsidR="00F71E27" w:rsidRPr="004927AE">
        <w:rPr>
          <w:rFonts w:asciiTheme="minorHAnsi" w:hAnsiTheme="minorHAnsi" w:cstheme="minorHAnsi"/>
          <w:lang w:val="en-GB"/>
        </w:rPr>
        <w:t>eity</w:t>
      </w:r>
      <w:r w:rsidR="002E402E" w:rsidRPr="004927AE">
        <w:rPr>
          <w:rFonts w:asciiTheme="minorHAnsi" w:hAnsiTheme="minorHAnsi" w:cstheme="minorHAnsi"/>
          <w:lang w:val="en-GB"/>
        </w:rPr>
        <w:t xml:space="preserve"> of outcomes</w:t>
      </w:r>
      <w:r w:rsidR="00C01BBF" w:rsidRPr="004927AE">
        <w:rPr>
          <w:rFonts w:asciiTheme="minorHAnsi" w:hAnsiTheme="minorHAnsi" w:cstheme="minorHAnsi"/>
          <w:lang w:val="en-GB"/>
        </w:rPr>
        <w:t xml:space="preserve">, </w:t>
      </w:r>
      <w:r w:rsidR="002E402E" w:rsidRPr="004927AE">
        <w:rPr>
          <w:rFonts w:asciiTheme="minorHAnsi" w:hAnsiTheme="minorHAnsi" w:cstheme="minorHAnsi"/>
          <w:lang w:val="en-GB"/>
        </w:rPr>
        <w:t xml:space="preserve">frenetic performativity, </w:t>
      </w:r>
      <w:r w:rsidR="00C01BBF" w:rsidRPr="004927AE">
        <w:rPr>
          <w:rFonts w:asciiTheme="minorHAnsi" w:hAnsiTheme="minorHAnsi" w:cstheme="minorHAnsi"/>
          <w:lang w:val="en-GB"/>
        </w:rPr>
        <w:t xml:space="preserve">and the weakening of faculty in </w:t>
      </w:r>
      <w:r w:rsidR="00DE42D2" w:rsidRPr="004927AE">
        <w:rPr>
          <w:rFonts w:asciiTheme="minorHAnsi" w:hAnsiTheme="minorHAnsi" w:cstheme="minorHAnsi"/>
          <w:lang w:val="en-GB"/>
        </w:rPr>
        <w:t>decision making</w:t>
      </w:r>
      <w:r w:rsidR="002E402E" w:rsidRPr="004927AE">
        <w:rPr>
          <w:rFonts w:asciiTheme="minorHAnsi" w:hAnsiTheme="minorHAnsi" w:cstheme="minorHAnsi"/>
          <w:lang w:val="en-GB"/>
        </w:rPr>
        <w:t xml:space="preserve"> about education and research matters</w:t>
      </w:r>
      <w:r w:rsidR="00C01BBF" w:rsidRPr="004927AE">
        <w:rPr>
          <w:rFonts w:asciiTheme="minorHAnsi" w:hAnsiTheme="minorHAnsi" w:cstheme="minorHAnsi"/>
          <w:lang w:val="en-GB"/>
        </w:rPr>
        <w:t xml:space="preserve">. </w:t>
      </w:r>
      <w:r w:rsidR="002E402E" w:rsidRPr="004927AE">
        <w:rPr>
          <w:rFonts w:asciiTheme="minorHAnsi" w:hAnsiTheme="minorHAnsi" w:cstheme="minorHAnsi"/>
          <w:lang w:val="en-GB"/>
        </w:rPr>
        <w:t>A m</w:t>
      </w:r>
      <w:r w:rsidR="000329C2" w:rsidRPr="004927AE">
        <w:rPr>
          <w:rFonts w:asciiTheme="minorHAnsi" w:hAnsiTheme="minorHAnsi" w:cstheme="minorHAnsi"/>
          <w:lang w:val="en-GB"/>
        </w:rPr>
        <w:t>ovement in the opposite direction, t</w:t>
      </w:r>
      <w:r w:rsidR="00DE42D2" w:rsidRPr="004927AE">
        <w:rPr>
          <w:rFonts w:asciiTheme="minorHAnsi" w:hAnsiTheme="minorHAnsi" w:cstheme="minorHAnsi"/>
          <w:lang w:val="en-GB"/>
        </w:rPr>
        <w:t>owards</w:t>
      </w:r>
      <w:r w:rsidR="00F71E27" w:rsidRPr="004927AE">
        <w:rPr>
          <w:rFonts w:asciiTheme="minorHAnsi" w:hAnsiTheme="minorHAnsi" w:cstheme="minorHAnsi"/>
          <w:lang w:val="en-GB"/>
        </w:rPr>
        <w:t xml:space="preserve"> plural</w:t>
      </w:r>
      <w:r w:rsidR="000329C2" w:rsidRPr="004927AE">
        <w:rPr>
          <w:rFonts w:asciiTheme="minorHAnsi" w:hAnsiTheme="minorHAnsi" w:cstheme="minorHAnsi"/>
          <w:lang w:val="en-GB"/>
        </w:rPr>
        <w:t xml:space="preserve"> conversation in the social sciences and humanities, </w:t>
      </w:r>
      <w:r w:rsidR="00F71E27" w:rsidRPr="004927AE">
        <w:rPr>
          <w:rFonts w:asciiTheme="minorHAnsi" w:hAnsiTheme="minorHAnsi" w:cstheme="minorHAnsi"/>
          <w:lang w:val="en-GB"/>
        </w:rPr>
        <w:t xml:space="preserve">enhancing the traditional capacity of China to embrace and work with diversity, </w:t>
      </w:r>
      <w:r w:rsidR="000329C2" w:rsidRPr="004927AE">
        <w:rPr>
          <w:rFonts w:asciiTheme="minorHAnsi" w:hAnsiTheme="minorHAnsi" w:cstheme="minorHAnsi"/>
          <w:lang w:val="en-GB"/>
        </w:rPr>
        <w:t xml:space="preserve">would have the opposite effect, </w:t>
      </w:r>
      <w:r w:rsidR="002E402E" w:rsidRPr="004927AE">
        <w:rPr>
          <w:rFonts w:asciiTheme="minorHAnsi" w:hAnsiTheme="minorHAnsi" w:cstheme="minorHAnsi"/>
          <w:lang w:val="en-GB"/>
        </w:rPr>
        <w:t xml:space="preserve">and could </w:t>
      </w:r>
      <w:r w:rsidR="000329C2" w:rsidRPr="004927AE">
        <w:rPr>
          <w:rFonts w:asciiTheme="minorHAnsi" w:hAnsiTheme="minorHAnsi" w:cstheme="minorHAnsi"/>
          <w:lang w:val="en-GB"/>
        </w:rPr>
        <w:t xml:space="preserve">trigger </w:t>
      </w:r>
      <w:r w:rsidR="002E402E" w:rsidRPr="004927AE">
        <w:rPr>
          <w:rFonts w:asciiTheme="minorHAnsi" w:hAnsiTheme="minorHAnsi" w:cstheme="minorHAnsi"/>
          <w:lang w:val="en-GB"/>
        </w:rPr>
        <w:t xml:space="preserve">the next level, a </w:t>
      </w:r>
      <w:r w:rsidR="000329C2" w:rsidRPr="004927AE">
        <w:rPr>
          <w:rFonts w:asciiTheme="minorHAnsi" w:hAnsiTheme="minorHAnsi" w:cstheme="minorHAnsi"/>
          <w:lang w:val="en-GB"/>
        </w:rPr>
        <w:t>renaissance in the contribution</w:t>
      </w:r>
      <w:r w:rsidR="00DE42D2" w:rsidRPr="004927AE">
        <w:rPr>
          <w:rFonts w:asciiTheme="minorHAnsi" w:hAnsiTheme="minorHAnsi" w:cstheme="minorHAnsi"/>
          <w:lang w:val="en-GB"/>
        </w:rPr>
        <w:t>s</w:t>
      </w:r>
      <w:r w:rsidR="000329C2" w:rsidRPr="004927AE">
        <w:rPr>
          <w:rFonts w:asciiTheme="minorHAnsi" w:hAnsiTheme="minorHAnsi" w:cstheme="minorHAnsi"/>
          <w:lang w:val="en-GB"/>
        </w:rPr>
        <w:t xml:space="preserve"> of </w:t>
      </w:r>
      <w:r w:rsidR="00DE42D2" w:rsidRPr="004927AE">
        <w:rPr>
          <w:rFonts w:asciiTheme="minorHAnsi" w:hAnsiTheme="minorHAnsi" w:cstheme="minorHAnsi"/>
          <w:lang w:val="en-GB"/>
        </w:rPr>
        <w:t>higher education</w:t>
      </w:r>
      <w:r w:rsidR="000329C2" w:rsidRPr="004927AE">
        <w:rPr>
          <w:rFonts w:asciiTheme="minorHAnsi" w:hAnsiTheme="minorHAnsi" w:cstheme="minorHAnsi"/>
          <w:lang w:val="en-GB"/>
        </w:rPr>
        <w:t>.</w:t>
      </w:r>
    </w:p>
    <w:p w14:paraId="5D7EDF2F" w14:textId="77777777" w:rsidR="00E56A9D" w:rsidRPr="004927AE" w:rsidRDefault="00E56A9D" w:rsidP="004927AE">
      <w:pPr>
        <w:spacing w:line="276" w:lineRule="auto"/>
        <w:rPr>
          <w:rFonts w:asciiTheme="minorHAnsi" w:hAnsiTheme="minorHAnsi" w:cstheme="minorHAnsi"/>
          <w:lang w:val="en-GB"/>
        </w:rPr>
      </w:pPr>
    </w:p>
    <w:sectPr w:rsidR="00E56A9D" w:rsidRPr="004927AE" w:rsidSect="00DD0AC8">
      <w:headerReference w:type="even" r:id="rId7"/>
      <w:headerReference w:type="default" r:id="rId8"/>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9B8F4" w14:textId="77777777" w:rsidR="00330D57" w:rsidRDefault="00330D57" w:rsidP="00DD0AC8">
      <w:r>
        <w:separator/>
      </w:r>
    </w:p>
  </w:endnote>
  <w:endnote w:type="continuationSeparator" w:id="0">
    <w:p w14:paraId="523BE339" w14:textId="77777777" w:rsidR="00330D57" w:rsidRDefault="00330D57" w:rsidP="00DD0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88E2A" w14:textId="77777777" w:rsidR="00330D57" w:rsidRDefault="00330D57" w:rsidP="00DD0AC8">
      <w:r>
        <w:separator/>
      </w:r>
    </w:p>
  </w:footnote>
  <w:footnote w:type="continuationSeparator" w:id="0">
    <w:p w14:paraId="16B04E18" w14:textId="77777777" w:rsidR="00330D57" w:rsidRDefault="00330D57" w:rsidP="00DD0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78058935"/>
      <w:docPartObj>
        <w:docPartGallery w:val="Page Numbers (Top of Page)"/>
        <w:docPartUnique/>
      </w:docPartObj>
    </w:sdtPr>
    <w:sdtContent>
      <w:p w14:paraId="153EF2A8" w14:textId="4FCDA5A5" w:rsidR="00DD0AC8" w:rsidRDefault="00DD0AC8" w:rsidP="00A07F92">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4C1E9B" w14:textId="77777777" w:rsidR="00DD0AC8" w:rsidRDefault="00DD0A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10382475"/>
      <w:docPartObj>
        <w:docPartGallery w:val="Page Numbers (Top of Page)"/>
        <w:docPartUnique/>
      </w:docPartObj>
    </w:sdtPr>
    <w:sdtContent>
      <w:p w14:paraId="75685616" w14:textId="1564598B" w:rsidR="00DD0AC8" w:rsidRDefault="00DD0AC8" w:rsidP="00A07F92">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786B206" w14:textId="77777777" w:rsidR="00DD0AC8" w:rsidRDefault="00DD0A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FC0FA6"/>
    <w:multiLevelType w:val="hybridMultilevel"/>
    <w:tmpl w:val="EA14860A"/>
    <w:lvl w:ilvl="0" w:tplc="96C0DEF4">
      <w:start w:val="1"/>
      <w:numFmt w:val="decimal"/>
      <w:lvlText w:val="%1."/>
      <w:lvlJc w:val="left"/>
      <w:pPr>
        <w:tabs>
          <w:tab w:val="num" w:pos="720"/>
        </w:tabs>
        <w:ind w:left="720" w:hanging="360"/>
      </w:pPr>
    </w:lvl>
    <w:lvl w:ilvl="1" w:tplc="C04A46C0" w:tentative="1">
      <w:start w:val="1"/>
      <w:numFmt w:val="decimal"/>
      <w:lvlText w:val="%2."/>
      <w:lvlJc w:val="left"/>
      <w:pPr>
        <w:tabs>
          <w:tab w:val="num" w:pos="1440"/>
        </w:tabs>
        <w:ind w:left="1440" w:hanging="360"/>
      </w:pPr>
    </w:lvl>
    <w:lvl w:ilvl="2" w:tplc="A4E6904C" w:tentative="1">
      <w:start w:val="1"/>
      <w:numFmt w:val="decimal"/>
      <w:lvlText w:val="%3."/>
      <w:lvlJc w:val="left"/>
      <w:pPr>
        <w:tabs>
          <w:tab w:val="num" w:pos="2160"/>
        </w:tabs>
        <w:ind w:left="2160" w:hanging="360"/>
      </w:pPr>
    </w:lvl>
    <w:lvl w:ilvl="3" w:tplc="41A47B14" w:tentative="1">
      <w:start w:val="1"/>
      <w:numFmt w:val="decimal"/>
      <w:lvlText w:val="%4."/>
      <w:lvlJc w:val="left"/>
      <w:pPr>
        <w:tabs>
          <w:tab w:val="num" w:pos="2880"/>
        </w:tabs>
        <w:ind w:left="2880" w:hanging="360"/>
      </w:pPr>
    </w:lvl>
    <w:lvl w:ilvl="4" w:tplc="408CCE32" w:tentative="1">
      <w:start w:val="1"/>
      <w:numFmt w:val="decimal"/>
      <w:lvlText w:val="%5."/>
      <w:lvlJc w:val="left"/>
      <w:pPr>
        <w:tabs>
          <w:tab w:val="num" w:pos="3600"/>
        </w:tabs>
        <w:ind w:left="3600" w:hanging="360"/>
      </w:pPr>
    </w:lvl>
    <w:lvl w:ilvl="5" w:tplc="F37EBC46" w:tentative="1">
      <w:start w:val="1"/>
      <w:numFmt w:val="decimal"/>
      <w:lvlText w:val="%6."/>
      <w:lvlJc w:val="left"/>
      <w:pPr>
        <w:tabs>
          <w:tab w:val="num" w:pos="4320"/>
        </w:tabs>
        <w:ind w:left="4320" w:hanging="360"/>
      </w:pPr>
    </w:lvl>
    <w:lvl w:ilvl="6" w:tplc="8264C44A" w:tentative="1">
      <w:start w:val="1"/>
      <w:numFmt w:val="decimal"/>
      <w:lvlText w:val="%7."/>
      <w:lvlJc w:val="left"/>
      <w:pPr>
        <w:tabs>
          <w:tab w:val="num" w:pos="5040"/>
        </w:tabs>
        <w:ind w:left="5040" w:hanging="360"/>
      </w:pPr>
    </w:lvl>
    <w:lvl w:ilvl="7" w:tplc="F15AAC7A" w:tentative="1">
      <w:start w:val="1"/>
      <w:numFmt w:val="decimal"/>
      <w:lvlText w:val="%8."/>
      <w:lvlJc w:val="left"/>
      <w:pPr>
        <w:tabs>
          <w:tab w:val="num" w:pos="5760"/>
        </w:tabs>
        <w:ind w:left="5760" w:hanging="360"/>
      </w:pPr>
    </w:lvl>
    <w:lvl w:ilvl="8" w:tplc="54BE7712" w:tentative="1">
      <w:start w:val="1"/>
      <w:numFmt w:val="decimal"/>
      <w:lvlText w:val="%9."/>
      <w:lvlJc w:val="left"/>
      <w:pPr>
        <w:tabs>
          <w:tab w:val="num" w:pos="6480"/>
        </w:tabs>
        <w:ind w:left="6480" w:hanging="360"/>
      </w:pPr>
    </w:lvl>
  </w:abstractNum>
  <w:abstractNum w:abstractNumId="1" w15:restartNumberingAfterBreak="0">
    <w:nsid w:val="6CC2301C"/>
    <w:multiLevelType w:val="hybridMultilevel"/>
    <w:tmpl w:val="9BFA32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3279842">
    <w:abstractNumId w:val="1"/>
  </w:num>
  <w:num w:numId="2" w16cid:durableId="1126778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454"/>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AC8"/>
    <w:rsid w:val="00003815"/>
    <w:rsid w:val="0000640D"/>
    <w:rsid w:val="00017435"/>
    <w:rsid w:val="000201FC"/>
    <w:rsid w:val="0002532C"/>
    <w:rsid w:val="000329C2"/>
    <w:rsid w:val="0003428C"/>
    <w:rsid w:val="00037C9A"/>
    <w:rsid w:val="00057B3D"/>
    <w:rsid w:val="00060E5A"/>
    <w:rsid w:val="0006519E"/>
    <w:rsid w:val="000757A7"/>
    <w:rsid w:val="0008426B"/>
    <w:rsid w:val="0009178A"/>
    <w:rsid w:val="000A0899"/>
    <w:rsid w:val="000A4826"/>
    <w:rsid w:val="000B3590"/>
    <w:rsid w:val="000C5FC8"/>
    <w:rsid w:val="000D1A8F"/>
    <w:rsid w:val="000D525A"/>
    <w:rsid w:val="00103D9C"/>
    <w:rsid w:val="00111A10"/>
    <w:rsid w:val="00114355"/>
    <w:rsid w:val="001273D7"/>
    <w:rsid w:val="00137B4C"/>
    <w:rsid w:val="00142DCB"/>
    <w:rsid w:val="00157BDD"/>
    <w:rsid w:val="00165C9D"/>
    <w:rsid w:val="0016696D"/>
    <w:rsid w:val="00172B42"/>
    <w:rsid w:val="00174FFA"/>
    <w:rsid w:val="001752AA"/>
    <w:rsid w:val="00194F37"/>
    <w:rsid w:val="001979AE"/>
    <w:rsid w:val="001B1331"/>
    <w:rsid w:val="001C422E"/>
    <w:rsid w:val="001D2E9B"/>
    <w:rsid w:val="001E7D65"/>
    <w:rsid w:val="001F15C4"/>
    <w:rsid w:val="002000B7"/>
    <w:rsid w:val="00210357"/>
    <w:rsid w:val="00215795"/>
    <w:rsid w:val="00217C38"/>
    <w:rsid w:val="00230E0A"/>
    <w:rsid w:val="002316A3"/>
    <w:rsid w:val="00242170"/>
    <w:rsid w:val="00247237"/>
    <w:rsid w:val="00273C05"/>
    <w:rsid w:val="00285173"/>
    <w:rsid w:val="00285956"/>
    <w:rsid w:val="002A4217"/>
    <w:rsid w:val="002A5CDD"/>
    <w:rsid w:val="002A7A5F"/>
    <w:rsid w:val="002A7C87"/>
    <w:rsid w:val="002B045F"/>
    <w:rsid w:val="002C2EC8"/>
    <w:rsid w:val="002E402E"/>
    <w:rsid w:val="002F2F16"/>
    <w:rsid w:val="00303B4D"/>
    <w:rsid w:val="0031576B"/>
    <w:rsid w:val="00321D2A"/>
    <w:rsid w:val="00325A64"/>
    <w:rsid w:val="00327EBB"/>
    <w:rsid w:val="00330D57"/>
    <w:rsid w:val="003316DC"/>
    <w:rsid w:val="00337BA5"/>
    <w:rsid w:val="0034414C"/>
    <w:rsid w:val="00344602"/>
    <w:rsid w:val="0035257A"/>
    <w:rsid w:val="00361E39"/>
    <w:rsid w:val="00367A39"/>
    <w:rsid w:val="00390843"/>
    <w:rsid w:val="00390EF9"/>
    <w:rsid w:val="00392855"/>
    <w:rsid w:val="003C2ACD"/>
    <w:rsid w:val="003C3EC8"/>
    <w:rsid w:val="003E0772"/>
    <w:rsid w:val="003E4B2A"/>
    <w:rsid w:val="003E6B61"/>
    <w:rsid w:val="003F1F90"/>
    <w:rsid w:val="004019F4"/>
    <w:rsid w:val="00412D0E"/>
    <w:rsid w:val="00420BBB"/>
    <w:rsid w:val="00431652"/>
    <w:rsid w:val="00455C58"/>
    <w:rsid w:val="0047164F"/>
    <w:rsid w:val="00473BBB"/>
    <w:rsid w:val="00480238"/>
    <w:rsid w:val="004821E0"/>
    <w:rsid w:val="0049151A"/>
    <w:rsid w:val="004927AE"/>
    <w:rsid w:val="004946DB"/>
    <w:rsid w:val="004C2E93"/>
    <w:rsid w:val="004D71F0"/>
    <w:rsid w:val="004E71E5"/>
    <w:rsid w:val="00517D62"/>
    <w:rsid w:val="00522CBC"/>
    <w:rsid w:val="0052691A"/>
    <w:rsid w:val="00543955"/>
    <w:rsid w:val="0054564D"/>
    <w:rsid w:val="00546AC3"/>
    <w:rsid w:val="00561E7A"/>
    <w:rsid w:val="00562A5E"/>
    <w:rsid w:val="005642A7"/>
    <w:rsid w:val="005739AC"/>
    <w:rsid w:val="00574FBE"/>
    <w:rsid w:val="00581FD5"/>
    <w:rsid w:val="005833F3"/>
    <w:rsid w:val="005838D1"/>
    <w:rsid w:val="00583BF3"/>
    <w:rsid w:val="00584E3D"/>
    <w:rsid w:val="005914BB"/>
    <w:rsid w:val="00595144"/>
    <w:rsid w:val="00597600"/>
    <w:rsid w:val="005A0F03"/>
    <w:rsid w:val="005A6F9F"/>
    <w:rsid w:val="005C149D"/>
    <w:rsid w:val="005C3274"/>
    <w:rsid w:val="005D4CD6"/>
    <w:rsid w:val="005D5E34"/>
    <w:rsid w:val="005D6B22"/>
    <w:rsid w:val="005E3A7E"/>
    <w:rsid w:val="005E5A9C"/>
    <w:rsid w:val="00606D51"/>
    <w:rsid w:val="00623AB6"/>
    <w:rsid w:val="00625E4F"/>
    <w:rsid w:val="00627D8A"/>
    <w:rsid w:val="0063122C"/>
    <w:rsid w:val="00633749"/>
    <w:rsid w:val="00637EA2"/>
    <w:rsid w:val="0064487E"/>
    <w:rsid w:val="0064505F"/>
    <w:rsid w:val="00656D45"/>
    <w:rsid w:val="006626FC"/>
    <w:rsid w:val="0066319D"/>
    <w:rsid w:val="00666F61"/>
    <w:rsid w:val="006671C8"/>
    <w:rsid w:val="00693AEE"/>
    <w:rsid w:val="00695EC6"/>
    <w:rsid w:val="006B4DC4"/>
    <w:rsid w:val="006C1FBE"/>
    <w:rsid w:val="006C5B58"/>
    <w:rsid w:val="006D1A95"/>
    <w:rsid w:val="006D2FCD"/>
    <w:rsid w:val="006E6572"/>
    <w:rsid w:val="006F2B35"/>
    <w:rsid w:val="00703716"/>
    <w:rsid w:val="0072696D"/>
    <w:rsid w:val="0072743A"/>
    <w:rsid w:val="007278EC"/>
    <w:rsid w:val="0074235D"/>
    <w:rsid w:val="00742A88"/>
    <w:rsid w:val="007502DB"/>
    <w:rsid w:val="00786AB2"/>
    <w:rsid w:val="007971F8"/>
    <w:rsid w:val="007A3E4A"/>
    <w:rsid w:val="007A6E32"/>
    <w:rsid w:val="007B2B58"/>
    <w:rsid w:val="007B346D"/>
    <w:rsid w:val="007C44C6"/>
    <w:rsid w:val="007D06D2"/>
    <w:rsid w:val="007F6258"/>
    <w:rsid w:val="00820F79"/>
    <w:rsid w:val="00825B9F"/>
    <w:rsid w:val="00826B3E"/>
    <w:rsid w:val="008309DC"/>
    <w:rsid w:val="008326CF"/>
    <w:rsid w:val="00845EFD"/>
    <w:rsid w:val="00853D2D"/>
    <w:rsid w:val="0086061B"/>
    <w:rsid w:val="00863155"/>
    <w:rsid w:val="00865B6D"/>
    <w:rsid w:val="00866BB7"/>
    <w:rsid w:val="00884BCF"/>
    <w:rsid w:val="008858CC"/>
    <w:rsid w:val="00895076"/>
    <w:rsid w:val="008A35A4"/>
    <w:rsid w:val="008A6C98"/>
    <w:rsid w:val="008B51DE"/>
    <w:rsid w:val="008E25CB"/>
    <w:rsid w:val="008E49B7"/>
    <w:rsid w:val="008E4E42"/>
    <w:rsid w:val="008F0BA4"/>
    <w:rsid w:val="008F2CD6"/>
    <w:rsid w:val="00904433"/>
    <w:rsid w:val="00904E5D"/>
    <w:rsid w:val="00914C4F"/>
    <w:rsid w:val="00921BF7"/>
    <w:rsid w:val="0092200C"/>
    <w:rsid w:val="00957E0E"/>
    <w:rsid w:val="00960A6C"/>
    <w:rsid w:val="00961886"/>
    <w:rsid w:val="0097228C"/>
    <w:rsid w:val="00973875"/>
    <w:rsid w:val="009923C1"/>
    <w:rsid w:val="009A4370"/>
    <w:rsid w:val="009B4FAE"/>
    <w:rsid w:val="009B6ACD"/>
    <w:rsid w:val="009C0296"/>
    <w:rsid w:val="009C177A"/>
    <w:rsid w:val="009C3731"/>
    <w:rsid w:val="009D7BD2"/>
    <w:rsid w:val="009E3EC2"/>
    <w:rsid w:val="009F6C59"/>
    <w:rsid w:val="00A0500A"/>
    <w:rsid w:val="00A10059"/>
    <w:rsid w:val="00A10850"/>
    <w:rsid w:val="00A10C2D"/>
    <w:rsid w:val="00A14D81"/>
    <w:rsid w:val="00A21021"/>
    <w:rsid w:val="00A22647"/>
    <w:rsid w:val="00A3425D"/>
    <w:rsid w:val="00A379FF"/>
    <w:rsid w:val="00A402BE"/>
    <w:rsid w:val="00A5307B"/>
    <w:rsid w:val="00A5601F"/>
    <w:rsid w:val="00A61411"/>
    <w:rsid w:val="00A768C8"/>
    <w:rsid w:val="00A77A04"/>
    <w:rsid w:val="00A84723"/>
    <w:rsid w:val="00A92A05"/>
    <w:rsid w:val="00A970EC"/>
    <w:rsid w:val="00AC0B86"/>
    <w:rsid w:val="00AE48EA"/>
    <w:rsid w:val="00AF6948"/>
    <w:rsid w:val="00B007EE"/>
    <w:rsid w:val="00B03F00"/>
    <w:rsid w:val="00B05C84"/>
    <w:rsid w:val="00B05FDA"/>
    <w:rsid w:val="00B1020B"/>
    <w:rsid w:val="00B148D2"/>
    <w:rsid w:val="00B207BC"/>
    <w:rsid w:val="00B4252D"/>
    <w:rsid w:val="00B46C8F"/>
    <w:rsid w:val="00B517E8"/>
    <w:rsid w:val="00B5779F"/>
    <w:rsid w:val="00B6460C"/>
    <w:rsid w:val="00B841A6"/>
    <w:rsid w:val="00BA7701"/>
    <w:rsid w:val="00BB5417"/>
    <w:rsid w:val="00BC189B"/>
    <w:rsid w:val="00BC45CD"/>
    <w:rsid w:val="00BC5F35"/>
    <w:rsid w:val="00BC6586"/>
    <w:rsid w:val="00BD152D"/>
    <w:rsid w:val="00BD4156"/>
    <w:rsid w:val="00BE1C46"/>
    <w:rsid w:val="00BF1428"/>
    <w:rsid w:val="00C00764"/>
    <w:rsid w:val="00C01BBF"/>
    <w:rsid w:val="00C043DB"/>
    <w:rsid w:val="00C14A5B"/>
    <w:rsid w:val="00C16716"/>
    <w:rsid w:val="00C3152F"/>
    <w:rsid w:val="00C41798"/>
    <w:rsid w:val="00C438D1"/>
    <w:rsid w:val="00C43F2F"/>
    <w:rsid w:val="00C45091"/>
    <w:rsid w:val="00C45EEA"/>
    <w:rsid w:val="00C4675C"/>
    <w:rsid w:val="00C46B25"/>
    <w:rsid w:val="00C53E41"/>
    <w:rsid w:val="00C61868"/>
    <w:rsid w:val="00C71A5B"/>
    <w:rsid w:val="00C72279"/>
    <w:rsid w:val="00C7406C"/>
    <w:rsid w:val="00C74DA0"/>
    <w:rsid w:val="00C754DB"/>
    <w:rsid w:val="00C800A4"/>
    <w:rsid w:val="00C804FC"/>
    <w:rsid w:val="00C863A4"/>
    <w:rsid w:val="00CA0FC9"/>
    <w:rsid w:val="00CA7F12"/>
    <w:rsid w:val="00CB3B3B"/>
    <w:rsid w:val="00CB755C"/>
    <w:rsid w:val="00CD6511"/>
    <w:rsid w:val="00CE0165"/>
    <w:rsid w:val="00CE02A2"/>
    <w:rsid w:val="00CE6239"/>
    <w:rsid w:val="00CF5D5D"/>
    <w:rsid w:val="00D13D39"/>
    <w:rsid w:val="00D14444"/>
    <w:rsid w:val="00D17F33"/>
    <w:rsid w:val="00D302EF"/>
    <w:rsid w:val="00D35BD9"/>
    <w:rsid w:val="00D36EB7"/>
    <w:rsid w:val="00D516F4"/>
    <w:rsid w:val="00D70F50"/>
    <w:rsid w:val="00D71D40"/>
    <w:rsid w:val="00D805D5"/>
    <w:rsid w:val="00D82D4C"/>
    <w:rsid w:val="00D97267"/>
    <w:rsid w:val="00DA3086"/>
    <w:rsid w:val="00DA60C5"/>
    <w:rsid w:val="00DC6E32"/>
    <w:rsid w:val="00DD0AC8"/>
    <w:rsid w:val="00DD5136"/>
    <w:rsid w:val="00DD7E26"/>
    <w:rsid w:val="00DE42D2"/>
    <w:rsid w:val="00DF00D1"/>
    <w:rsid w:val="00DF095A"/>
    <w:rsid w:val="00DF1672"/>
    <w:rsid w:val="00DF2C37"/>
    <w:rsid w:val="00DF310C"/>
    <w:rsid w:val="00DF5595"/>
    <w:rsid w:val="00E1611F"/>
    <w:rsid w:val="00E2170C"/>
    <w:rsid w:val="00E26E10"/>
    <w:rsid w:val="00E356E4"/>
    <w:rsid w:val="00E56A9D"/>
    <w:rsid w:val="00E630C6"/>
    <w:rsid w:val="00E81A57"/>
    <w:rsid w:val="00E82CD9"/>
    <w:rsid w:val="00E8389C"/>
    <w:rsid w:val="00E92651"/>
    <w:rsid w:val="00E94A0F"/>
    <w:rsid w:val="00E97BE5"/>
    <w:rsid w:val="00EA6B90"/>
    <w:rsid w:val="00EC16C5"/>
    <w:rsid w:val="00EC3B83"/>
    <w:rsid w:val="00ED3614"/>
    <w:rsid w:val="00EE4001"/>
    <w:rsid w:val="00EF0F35"/>
    <w:rsid w:val="00EF3292"/>
    <w:rsid w:val="00EF5A9A"/>
    <w:rsid w:val="00F13C8A"/>
    <w:rsid w:val="00F15673"/>
    <w:rsid w:val="00F1748F"/>
    <w:rsid w:val="00F2008F"/>
    <w:rsid w:val="00F20C1F"/>
    <w:rsid w:val="00F27316"/>
    <w:rsid w:val="00F31166"/>
    <w:rsid w:val="00F37E16"/>
    <w:rsid w:val="00F66D34"/>
    <w:rsid w:val="00F70D1F"/>
    <w:rsid w:val="00F716BE"/>
    <w:rsid w:val="00F71E27"/>
    <w:rsid w:val="00F7223C"/>
    <w:rsid w:val="00F744E8"/>
    <w:rsid w:val="00F76A9D"/>
    <w:rsid w:val="00F8676A"/>
    <w:rsid w:val="00F917F6"/>
    <w:rsid w:val="00FC5F04"/>
    <w:rsid w:val="00FD0BA0"/>
    <w:rsid w:val="00FD5BDB"/>
    <w:rsid w:val="00FF21AD"/>
    <w:rsid w:val="00FF33FA"/>
    <w:rsid w:val="00FF42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E9B57"/>
  <w14:defaultImageDpi w14:val="32767"/>
  <w15:chartTrackingRefBased/>
  <w15:docId w15:val="{A0BBB19B-BC34-7B47-9017-EC2468193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D0AC8"/>
    <w:rPr>
      <w:rFonts w:ascii="Times New Roman" w:eastAsiaTheme="minorEastAsia" w:hAnsi="Times New Roman" w:cs="Times New Roman"/>
      <w:kern w:val="0"/>
      <w:lang w:val="en-US" w:eastAsia="zh-CN"/>
      <w14:ligatures w14:val="none"/>
    </w:rPr>
  </w:style>
  <w:style w:type="paragraph" w:styleId="Heading3">
    <w:name w:val="heading 3"/>
    <w:basedOn w:val="Normal"/>
    <w:link w:val="Heading3Char"/>
    <w:uiPriority w:val="9"/>
    <w:qFormat/>
    <w:rsid w:val="00EE4001"/>
    <w:pPr>
      <w:spacing w:before="100" w:beforeAutospacing="1" w:after="100" w:afterAutospacing="1"/>
      <w:outlineLvl w:val="2"/>
    </w:pPr>
    <w:rPr>
      <w:rFonts w:eastAsia="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0AC8"/>
    <w:pPr>
      <w:tabs>
        <w:tab w:val="center" w:pos="4513"/>
        <w:tab w:val="right" w:pos="9026"/>
      </w:tabs>
    </w:pPr>
    <w:rPr>
      <w:rFonts w:asciiTheme="minorHAnsi" w:eastAsiaTheme="minorHAnsi" w:hAnsiTheme="minorHAnsi" w:cstheme="minorBidi"/>
      <w:kern w:val="2"/>
      <w:lang w:val="en-GB" w:eastAsia="en-US"/>
      <w14:ligatures w14:val="standardContextual"/>
    </w:rPr>
  </w:style>
  <w:style w:type="character" w:customStyle="1" w:styleId="HeaderChar">
    <w:name w:val="Header Char"/>
    <w:basedOn w:val="DefaultParagraphFont"/>
    <w:link w:val="Header"/>
    <w:uiPriority w:val="99"/>
    <w:rsid w:val="00DD0AC8"/>
  </w:style>
  <w:style w:type="character" w:styleId="PageNumber">
    <w:name w:val="page number"/>
    <w:basedOn w:val="DefaultParagraphFont"/>
    <w:uiPriority w:val="99"/>
    <w:semiHidden/>
    <w:unhideWhenUsed/>
    <w:rsid w:val="00DD0AC8"/>
  </w:style>
  <w:style w:type="character" w:styleId="Hyperlink">
    <w:name w:val="Hyperlink"/>
    <w:basedOn w:val="DefaultParagraphFont"/>
    <w:uiPriority w:val="99"/>
    <w:unhideWhenUsed/>
    <w:rsid w:val="00DD0AC8"/>
    <w:rPr>
      <w:color w:val="0563C1" w:themeColor="hyperlink"/>
      <w:u w:val="single"/>
    </w:rPr>
  </w:style>
  <w:style w:type="character" w:styleId="UnresolvedMention">
    <w:name w:val="Unresolved Mention"/>
    <w:basedOn w:val="DefaultParagraphFont"/>
    <w:uiPriority w:val="99"/>
    <w:rsid w:val="00DD0AC8"/>
    <w:rPr>
      <w:color w:val="605E5C"/>
      <w:shd w:val="clear" w:color="auto" w:fill="E1DFDD"/>
    </w:rPr>
  </w:style>
  <w:style w:type="paragraph" w:styleId="FootnoteText">
    <w:name w:val="footnote text"/>
    <w:basedOn w:val="Normal"/>
    <w:link w:val="FootnoteTextChar"/>
    <w:uiPriority w:val="99"/>
    <w:unhideWhenUsed/>
    <w:qFormat/>
    <w:rsid w:val="0049151A"/>
    <w:pPr>
      <w:widowControl w:val="0"/>
      <w:snapToGrid w:val="0"/>
    </w:pPr>
    <w:rPr>
      <w:rFonts w:asciiTheme="minorHAnsi" w:hAnsiTheme="minorHAnsi" w:cstheme="minorBidi"/>
      <w:kern w:val="2"/>
      <w:sz w:val="18"/>
      <w:szCs w:val="18"/>
    </w:rPr>
  </w:style>
  <w:style w:type="character" w:customStyle="1" w:styleId="FootnoteTextChar">
    <w:name w:val="Footnote Text Char"/>
    <w:basedOn w:val="DefaultParagraphFont"/>
    <w:link w:val="FootnoteText"/>
    <w:uiPriority w:val="99"/>
    <w:qFormat/>
    <w:rsid w:val="0049151A"/>
    <w:rPr>
      <w:rFonts w:eastAsiaTheme="minorEastAsia"/>
      <w:sz w:val="18"/>
      <w:szCs w:val="18"/>
      <w:lang w:val="en-US" w:eastAsia="zh-CN"/>
      <w14:ligatures w14:val="none"/>
    </w:rPr>
  </w:style>
  <w:style w:type="character" w:styleId="FootnoteReference">
    <w:name w:val="footnote reference"/>
    <w:basedOn w:val="DefaultParagraphFont"/>
    <w:uiPriority w:val="99"/>
    <w:unhideWhenUsed/>
    <w:qFormat/>
    <w:rsid w:val="0049151A"/>
    <w:rPr>
      <w:vertAlign w:val="superscript"/>
    </w:rPr>
  </w:style>
  <w:style w:type="paragraph" w:styleId="NormalWeb">
    <w:name w:val="Normal (Web)"/>
    <w:basedOn w:val="Normal"/>
    <w:uiPriority w:val="99"/>
    <w:unhideWhenUsed/>
    <w:rsid w:val="00BF1428"/>
    <w:pPr>
      <w:spacing w:before="100" w:beforeAutospacing="1" w:after="100" w:afterAutospacing="1"/>
    </w:pPr>
    <w:rPr>
      <w:rFonts w:ascii="SimSun" w:eastAsia="SimSun" w:hAnsi="SimSun" w:cs="SimSun"/>
    </w:rPr>
  </w:style>
  <w:style w:type="character" w:customStyle="1" w:styleId="text">
    <w:name w:val="text"/>
    <w:basedOn w:val="DefaultParagraphFont"/>
    <w:rsid w:val="00637EA2"/>
  </w:style>
  <w:style w:type="character" w:customStyle="1" w:styleId="apple-converted-space">
    <w:name w:val="apple-converted-space"/>
    <w:basedOn w:val="DefaultParagraphFont"/>
    <w:rsid w:val="00230E0A"/>
  </w:style>
  <w:style w:type="paragraph" w:customStyle="1" w:styleId="Default">
    <w:name w:val="Default"/>
    <w:rsid w:val="00597600"/>
    <w:pPr>
      <w:autoSpaceDE w:val="0"/>
      <w:autoSpaceDN w:val="0"/>
      <w:adjustRightInd w:val="0"/>
    </w:pPr>
    <w:rPr>
      <w:rFonts w:ascii="Source Sans Pro" w:hAnsi="Source Sans Pro" w:cs="Source Sans Pro"/>
      <w:color w:val="000000"/>
      <w:kern w:val="0"/>
    </w:rPr>
  </w:style>
  <w:style w:type="character" w:customStyle="1" w:styleId="Heading3Char">
    <w:name w:val="Heading 3 Char"/>
    <w:basedOn w:val="DefaultParagraphFont"/>
    <w:link w:val="Heading3"/>
    <w:uiPriority w:val="9"/>
    <w:rsid w:val="00EE4001"/>
    <w:rPr>
      <w:rFonts w:ascii="Times New Roman" w:eastAsia="Times New Roman" w:hAnsi="Times New Roman" w:cs="Times New Roman"/>
      <w:b/>
      <w:bCs/>
      <w:kern w:val="0"/>
      <w:sz w:val="27"/>
      <w:szCs w:val="27"/>
      <w:lang w:eastAsia="en-GB"/>
      <w14:ligatures w14:val="none"/>
    </w:rPr>
  </w:style>
  <w:style w:type="paragraph" w:styleId="ListParagraph">
    <w:name w:val="List Paragraph"/>
    <w:basedOn w:val="Normal"/>
    <w:uiPriority w:val="34"/>
    <w:qFormat/>
    <w:rsid w:val="00C722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929075">
      <w:bodyDiv w:val="1"/>
      <w:marLeft w:val="0"/>
      <w:marRight w:val="0"/>
      <w:marTop w:val="0"/>
      <w:marBottom w:val="0"/>
      <w:divBdr>
        <w:top w:val="none" w:sz="0" w:space="0" w:color="auto"/>
        <w:left w:val="none" w:sz="0" w:space="0" w:color="auto"/>
        <w:bottom w:val="none" w:sz="0" w:space="0" w:color="auto"/>
        <w:right w:val="none" w:sz="0" w:space="0" w:color="auto"/>
      </w:divBdr>
      <w:divsChild>
        <w:div w:id="1751926052">
          <w:marLeft w:val="547"/>
          <w:marRight w:val="0"/>
          <w:marTop w:val="200"/>
          <w:marBottom w:val="0"/>
          <w:divBdr>
            <w:top w:val="none" w:sz="0" w:space="0" w:color="auto"/>
            <w:left w:val="none" w:sz="0" w:space="0" w:color="auto"/>
            <w:bottom w:val="none" w:sz="0" w:space="0" w:color="auto"/>
            <w:right w:val="none" w:sz="0" w:space="0" w:color="auto"/>
          </w:divBdr>
        </w:div>
        <w:div w:id="636107769">
          <w:marLeft w:val="547"/>
          <w:marRight w:val="0"/>
          <w:marTop w:val="200"/>
          <w:marBottom w:val="0"/>
          <w:divBdr>
            <w:top w:val="none" w:sz="0" w:space="0" w:color="auto"/>
            <w:left w:val="none" w:sz="0" w:space="0" w:color="auto"/>
            <w:bottom w:val="none" w:sz="0" w:space="0" w:color="auto"/>
            <w:right w:val="none" w:sz="0" w:space="0" w:color="auto"/>
          </w:divBdr>
        </w:div>
        <w:div w:id="323165884">
          <w:marLeft w:val="547"/>
          <w:marRight w:val="0"/>
          <w:marTop w:val="200"/>
          <w:marBottom w:val="0"/>
          <w:divBdr>
            <w:top w:val="none" w:sz="0" w:space="0" w:color="auto"/>
            <w:left w:val="none" w:sz="0" w:space="0" w:color="auto"/>
            <w:bottom w:val="none" w:sz="0" w:space="0" w:color="auto"/>
            <w:right w:val="none" w:sz="0" w:space="0" w:color="auto"/>
          </w:divBdr>
        </w:div>
        <w:div w:id="1802337093">
          <w:marLeft w:val="547"/>
          <w:marRight w:val="0"/>
          <w:marTop w:val="200"/>
          <w:marBottom w:val="0"/>
          <w:divBdr>
            <w:top w:val="none" w:sz="0" w:space="0" w:color="auto"/>
            <w:left w:val="none" w:sz="0" w:space="0" w:color="auto"/>
            <w:bottom w:val="none" w:sz="0" w:space="0" w:color="auto"/>
            <w:right w:val="none" w:sz="0" w:space="0" w:color="auto"/>
          </w:divBdr>
        </w:div>
        <w:div w:id="1560359984">
          <w:marLeft w:val="547"/>
          <w:marRight w:val="0"/>
          <w:marTop w:val="200"/>
          <w:marBottom w:val="0"/>
          <w:divBdr>
            <w:top w:val="none" w:sz="0" w:space="0" w:color="auto"/>
            <w:left w:val="none" w:sz="0" w:space="0" w:color="auto"/>
            <w:bottom w:val="none" w:sz="0" w:space="0" w:color="auto"/>
            <w:right w:val="none" w:sz="0" w:space="0" w:color="auto"/>
          </w:divBdr>
        </w:div>
      </w:divsChild>
    </w:div>
    <w:div w:id="697657827">
      <w:bodyDiv w:val="1"/>
      <w:marLeft w:val="0"/>
      <w:marRight w:val="0"/>
      <w:marTop w:val="0"/>
      <w:marBottom w:val="0"/>
      <w:divBdr>
        <w:top w:val="none" w:sz="0" w:space="0" w:color="auto"/>
        <w:left w:val="none" w:sz="0" w:space="0" w:color="auto"/>
        <w:bottom w:val="none" w:sz="0" w:space="0" w:color="auto"/>
        <w:right w:val="none" w:sz="0" w:space="0" w:color="auto"/>
      </w:divBdr>
    </w:div>
    <w:div w:id="124579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2694</TotalTime>
  <Pages>8</Pages>
  <Words>3377</Words>
  <Characters>19253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Marginson</dc:creator>
  <cp:keywords/>
  <dc:description/>
  <cp:lastModifiedBy>Simon Marginson</cp:lastModifiedBy>
  <cp:revision>81</cp:revision>
  <cp:lastPrinted>2023-07-14T19:52:00Z</cp:lastPrinted>
  <dcterms:created xsi:type="dcterms:W3CDTF">2023-04-13T12:55:00Z</dcterms:created>
  <dcterms:modified xsi:type="dcterms:W3CDTF">2023-11-24T19:03:00Z</dcterms:modified>
</cp:coreProperties>
</file>